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document.xml" ContentType="application/vnd.openxmlformats-officedocument.wordprocessingml.document.main+xml"/>
  <Override PartName="/word/footer2.xml" ContentType="application/vnd.openxmlformats-officedocument.wordprocessingml.footer+xml"/>
  <Override PartName="/word/header1.xml" ContentType="application/vnd.openxmlformats-officedocument.wordprocessingml.header+xml"/>
  <Override PartName="/word/footer1.xml" ContentType="application/vnd.openxmlformats-officedocument.wordprocessingml.footer+xml"/>
  <Override PartName="/word/styles.xml" ContentType="application/vnd.openxmlformats-officedocument.wordprocessingml.styles+xml"/>
  <Override PartName="/word/numbering.xml" ContentType="application/vnd.openxmlformats-officedocument.wordprocessingml.numbering+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szCs w:val="22"/>
        </w:rPr>
      </w:pPr>
      <w:bookmarkStart w:id="0" w:name="_GoBack"/>
      <w:bookmarkEnd w:id="0"/>
      <w:r>
        <w:rPr>
          <w:szCs w:val="22"/>
        </w:rPr>
        <w:t>Form B2</w:t>
      </w:r>
    </w:p>
    <w:p>
      <w:pPr>
        <w:pStyle w:val="Normal"/>
        <w:rPr>
          <w:szCs w:val="22"/>
        </w:rPr>
      </w:pPr>
      <w:r>
        <w:rPr>
          <w:szCs w:val="22"/>
        </w:rPr>
        <w:t>Rules 2.01; 6.01; 14.03</w:t>
      </w:r>
    </w:p>
    <w:p>
      <w:pPr>
        <w:pStyle w:val="FED1"/>
        <w:rPr/>
      </w:pPr>
      <w:r>
        <w:rPr/>
        <w:t>Application</w:t>
      </w:r>
    </w:p>
    <w:p>
      <w:pPr>
        <w:pStyle w:val="Normal"/>
        <w:spacing w:before="240" w:after="0"/>
        <w:jc w:val="right"/>
        <w:rPr/>
      </w:pPr>
      <w:r>
        <w:rPr>
          <w:szCs w:val="22"/>
        </w:rPr>
        <w:t>No.</w:t>
        <w:tab/>
      </w:r>
      <w:r>
        <w:fldChar w:fldCharType="begin">
          <w:ffData>
            <w:name w:val="__Fieldmark__260_3721157893"/>
            <w:enabled/>
            <w:calcOnExit w:val="0"/>
          </w:ffData>
        </w:fldChar>
      </w:r>
      <w:r>
        <w:rPr>
          <w:szCs w:val="22"/>
        </w:rPr>
        <w:instrText> FORMTEXT </w:instrText>
      </w:r>
      <w:r>
        <w:rPr>
          <w:szCs w:val="22"/>
        </w:rPr>
        <w:fldChar w:fldCharType="separate"/>
      </w:r>
      <w:bookmarkStart w:id="1" w:name="__Fieldmark__260_3721157893"/>
      <w:bookmarkStart w:id="2" w:name="__Fieldmark__2405_1794302405"/>
      <w:bookmarkStart w:id="3" w:name="__Fieldmark__260_3721157893"/>
      <w:bookmarkEnd w:id="2"/>
      <w:bookmarkEnd w:id="3"/>
      <w:r>
        <w:rPr>
          <w:szCs w:val="22"/>
        </w:rPr>
      </w:r>
      <w:r>
        <w:rPr/>
        <w:t>     </w:t>
      </w:r>
      <w:bookmarkStart w:id="4" w:name="__Fieldmark__2405_17943024051"/>
      <w:bookmarkStart w:id="5" w:name="__Fieldmark__260_3721157893"/>
      <w:bookmarkEnd w:id="4"/>
      <w:bookmarkEnd w:id="5"/>
      <w:r>
        <w:rPr/>
      </w:r>
      <w:r>
        <w:rPr/>
        <w:fldChar w:fldCharType="end"/>
      </w:r>
      <w:r>
        <w:rPr>
          <w:color w:val="000000"/>
        </w:rPr>
        <w:t xml:space="preserve"> of 20</w:t>
      </w:r>
      <w:r>
        <w:fldChar w:fldCharType="begin">
          <w:ffData>
            <w:name w:val="__Fieldmark__271_3721157893"/>
            <w:enabled/>
            <w:calcOnExit w:val="0"/>
          </w:ffData>
        </w:fldChar>
      </w:r>
      <w:r>
        <w:rPr/>
        <w:instrText> FORMTEXT </w:instrText>
      </w:r>
      <w:r>
        <w:rPr/>
        <w:fldChar w:fldCharType="separate"/>
      </w:r>
      <w:bookmarkStart w:id="6" w:name="__Fieldmark__2413_1794302405"/>
      <w:bookmarkStart w:id="7" w:name="__Fieldmark__271_3721157893"/>
      <w:bookmarkStart w:id="8" w:name="__Fieldmark__271_3721157893"/>
      <w:bookmarkEnd w:id="6"/>
      <w:bookmarkEnd w:id="8"/>
      <w:r>
        <w:rPr>
          <w:color w:val="000000"/>
        </w:rPr>
      </w:r>
      <w:r>
        <w:rPr/>
        <w:t>     </w:t>
      </w:r>
      <w:bookmarkStart w:id="9" w:name="__Fieldmark__2413_17943024051"/>
      <w:bookmarkStart w:id="10" w:name="__Fieldmark__271_3721157893"/>
      <w:bookmarkEnd w:id="9"/>
      <w:bookmarkEnd w:id="10"/>
      <w:r>
        <w:rPr/>
      </w:r>
      <w:r>
        <w:rPr/>
        <w:fldChar w:fldCharType="end"/>
      </w:r>
    </w:p>
    <w:p>
      <w:pPr>
        <w:pStyle w:val="Normal"/>
        <w:spacing w:lineRule="auto" w:line="360"/>
        <w:rPr>
          <w:szCs w:val="22"/>
        </w:rPr>
      </w:pPr>
      <w:r>
        <w:rPr>
          <w:szCs w:val="22"/>
        </w:rPr>
        <w:t>Federal Court of Australia</w:t>
      </w:r>
    </w:p>
    <w:p>
      <w:pPr>
        <w:pStyle w:val="Normal"/>
        <w:spacing w:lineRule="auto" w:line="360"/>
        <w:rPr/>
      </w:pPr>
      <w:r>
        <w:rPr>
          <w:szCs w:val="22"/>
        </w:rPr>
        <w:t xml:space="preserve">District Registry: </w:t>
      </w:r>
      <w:r>
        <w:fldChar w:fldCharType="begin">
          <w:ffData>
            <w:name w:val="__Fieldmark__284_3721157893"/>
            <w:enabled/>
            <w:calcOnExit w:val="0"/>
          </w:ffData>
        </w:fldChar>
      </w:r>
      <w:r>
        <w:rPr>
          <w:szCs w:val="22"/>
        </w:rPr>
        <w:instrText> FORMTEXT </w:instrText>
      </w:r>
      <w:r>
        <w:rPr>
          <w:szCs w:val="22"/>
        </w:rPr>
        <w:fldChar w:fldCharType="separate"/>
      </w:r>
      <w:bookmarkStart w:id="11" w:name="__Fieldmark__284_3721157893"/>
      <w:bookmarkStart w:id="12" w:name="__Fieldmark__2421_1794302405"/>
      <w:bookmarkStart w:id="13" w:name="__Fieldmark__284_3721157893"/>
      <w:bookmarkEnd w:id="12"/>
      <w:bookmarkEnd w:id="13"/>
      <w:r>
        <w:rPr>
          <w:szCs w:val="22"/>
        </w:rPr>
        <w:t>Western Australia</w:t>
      </w:r>
      <w:bookmarkStart w:id="14" w:name="__Fieldmark__2421_17943024051"/>
      <w:bookmarkStart w:id="15" w:name="__Fieldmark__284_3721157893"/>
      <w:bookmarkEnd w:id="14"/>
      <w:bookmarkEnd w:id="15"/>
      <w:r>
        <w:rPr/>
      </w:r>
      <w:r>
        <w:rPr/>
        <w:fldChar w:fldCharType="end"/>
      </w:r>
    </w:p>
    <w:p>
      <w:pPr>
        <w:pStyle w:val="Normal"/>
        <w:spacing w:lineRule="auto" w:line="360"/>
        <w:rPr>
          <w:szCs w:val="22"/>
        </w:rPr>
      </w:pPr>
      <w:r>
        <w:rPr>
          <w:szCs w:val="22"/>
        </w:rPr>
        <w:t>Division: General</w:t>
      </w:r>
    </w:p>
    <w:p>
      <w:pPr>
        <w:pStyle w:val="Normal"/>
        <w:rPr>
          <w:szCs w:val="22"/>
        </w:rPr>
      </w:pPr>
      <w:r>
        <w:rPr>
          <w:szCs w:val="22"/>
        </w:rPr>
      </w:r>
    </w:p>
    <w:p>
      <w:pPr>
        <w:pStyle w:val="Normal"/>
        <w:spacing w:lineRule="auto" w:line="360" w:before="120" w:after="240"/>
        <w:rPr/>
      </w:pPr>
      <w:r>
        <w:rPr>
          <w:b/>
          <w:szCs w:val="22"/>
        </w:rPr>
        <w:t xml:space="preserve">In the matter of </w:t>
      </w:r>
      <w:r>
        <w:fldChar w:fldCharType="begin">
          <w:ffData>
            <w:name w:val="__Fieldmark__297_3721157893"/>
            <w:enabled/>
            <w:calcOnExit w:val="0"/>
          </w:ffData>
        </w:fldChar>
      </w:r>
      <w:r>
        <w:rPr>
          <w:b/>
          <w:szCs w:val="22"/>
        </w:rPr>
        <w:instrText> FORMTEXT </w:instrText>
      </w:r>
      <w:r>
        <w:rPr>
          <w:b/>
          <w:szCs w:val="22"/>
        </w:rPr>
        <w:fldChar w:fldCharType="separate"/>
      </w:r>
      <w:bookmarkStart w:id="16" w:name="__Fieldmark__2428_1794302405"/>
      <w:bookmarkStart w:id="17" w:name="__Fieldmark__297_3721157893"/>
      <w:bookmarkStart w:id="18" w:name="__Fieldmark__297_3721157893"/>
      <w:bookmarkEnd w:id="16"/>
      <w:bookmarkEnd w:id="18"/>
      <w:r>
        <w:rPr>
          <w:b/>
          <w:szCs w:val="22"/>
        </w:rPr>
      </w:r>
      <w:r>
        <w:rPr>
          <w:b/>
          <w:szCs w:val="22"/>
        </w:rPr>
        <w:t>Marsh vs Laughton</w:t>
      </w:r>
      <w:bookmarkStart w:id="19" w:name="__Fieldmark__2428_17943024051"/>
      <w:bookmarkStart w:id="20" w:name="__Fieldmark__297_3721157893"/>
      <w:bookmarkEnd w:id="19"/>
      <w:bookmarkEnd w:id="20"/>
      <w:r>
        <w:rPr/>
      </w:r>
      <w:r>
        <w:rPr/>
        <w:fldChar w:fldCharType="end"/>
      </w:r>
    </w:p>
    <w:p>
      <w:pPr>
        <w:pStyle w:val="Normal"/>
        <w:spacing w:before="120" w:after="0"/>
        <w:rPr/>
      </w:pPr>
      <w:r>
        <w:fldChar w:fldCharType="begin">
          <w:ffData>
            <w:name w:val="__Fieldmark__308_3721157893"/>
            <w:enabled/>
            <w:calcOnExit w:val="0"/>
          </w:ffData>
        </w:fldChar>
      </w:r>
      <w:r>
        <w:rPr>
          <w:b/>
          <w:szCs w:val="22"/>
        </w:rPr>
        <w:instrText> FORMTEXT </w:instrText>
      </w:r>
      <w:r>
        <w:rPr>
          <w:b/>
          <w:szCs w:val="22"/>
        </w:rPr>
        <w:fldChar w:fldCharType="separate"/>
      </w:r>
      <w:bookmarkStart w:id="21" w:name="__Fieldmark__308_3721157893"/>
      <w:bookmarkStart w:id="22" w:name="__Fieldmark__2432_1794302405"/>
      <w:bookmarkStart w:id="23" w:name="__Fieldmark__308_3721157893"/>
      <w:bookmarkEnd w:id="22"/>
      <w:bookmarkEnd w:id="23"/>
      <w:r>
        <w:rPr>
          <w:b/>
          <w:szCs w:val="22"/>
        </w:rPr>
        <w:t>Mr James Glynn Marsh</w:t>
      </w:r>
    </w:p>
    <w:p>
      <w:pPr>
        <w:pStyle w:val="Normal"/>
        <w:spacing w:before="120" w:after="0"/>
        <w:rPr/>
      </w:pPr>
      <w:r>
        <w:rPr>
          <w:b/>
          <w:szCs w:val="22"/>
        </w:rPr>
        <w:t>Mrs Sharyl Marsh</w:t>
      </w:r>
    </w:p>
    <w:p>
      <w:pPr>
        <w:pStyle w:val="Normal"/>
        <w:spacing w:before="120" w:after="0"/>
        <w:rPr/>
      </w:pPr>
      <w:bookmarkStart w:id="24" w:name="__Fieldmark__308_3721157893"/>
      <w:bookmarkStart w:id="25" w:name="__Fieldmark__2432_17943024051"/>
      <w:bookmarkStart w:id="26" w:name="__Fieldmark__308_3721157893"/>
      <w:bookmarkEnd w:id="25"/>
      <w:bookmarkEnd w:id="26"/>
      <w:r>
        <w:rPr/>
      </w:r>
      <w:r>
        <w:rPr/>
        <w:fldChar w:fldCharType="end"/>
      </w:r>
      <w:r>
        <w:rPr/>
        <w:t>Applicant</w:t>
      </w:r>
      <w:r>
        <w:fldChar w:fldCharType="begin">
          <w:ffData>
            <w:name w:val="__Fieldmark__320_3721157893"/>
            <w:enabled/>
            <w:calcOnExit w:val="0"/>
          </w:ffData>
        </w:fldChar>
      </w:r>
      <w:r>
        <w:rPr/>
        <w:instrText> FORMTEXT </w:instrText>
      </w:r>
      <w:r>
        <w:rPr/>
        <w:fldChar w:fldCharType="separate"/>
      </w:r>
      <w:bookmarkStart w:id="27" w:name="__Fieldmark__2437_1794302405"/>
      <w:bookmarkStart w:id="28" w:name="__Fieldmark__320_3721157893"/>
      <w:bookmarkStart w:id="29" w:name="__Fieldmark__320_3721157893"/>
      <w:bookmarkEnd w:id="27"/>
      <w:bookmarkEnd w:id="29"/>
      <w:r>
        <w:rPr/>
        <w:t>[s]</w:t>
      </w:r>
      <w:bookmarkStart w:id="30" w:name="__Fieldmark__2437_17943024051"/>
      <w:bookmarkStart w:id="31" w:name="__Fieldmark__320_3721157893"/>
      <w:bookmarkEnd w:id="30"/>
      <w:bookmarkEnd w:id="31"/>
      <w:r>
        <w:rPr/>
      </w:r>
      <w:r>
        <w:rPr/>
        <w:fldChar w:fldCharType="end"/>
      </w:r>
    </w:p>
    <w:p>
      <w:pPr>
        <w:pStyle w:val="Normal"/>
        <w:spacing w:before="120" w:after="0"/>
        <w:rPr/>
      </w:pPr>
      <w:r>
        <w:fldChar w:fldCharType="begin">
          <w:ffData>
            <w:name w:val="__Fieldmark__333_3721157893"/>
            <w:enabled/>
            <w:calcOnExit w:val="0"/>
          </w:ffData>
        </w:fldChar>
      </w:r>
      <w:r>
        <w:rPr>
          <w:b/>
          <w:szCs w:val="22"/>
        </w:rPr>
        <w:instrText> FORMTEXT </w:instrText>
      </w:r>
      <w:r>
        <w:rPr>
          <w:b/>
          <w:szCs w:val="22"/>
        </w:rPr>
        <w:fldChar w:fldCharType="separate"/>
      </w:r>
      <w:bookmarkStart w:id="32" w:name="__Fieldmark__333_3721157893"/>
      <w:bookmarkStart w:id="33" w:name="__Fieldmark__2441_1794302405"/>
      <w:bookmarkStart w:id="34" w:name="__Fieldmark__333_3721157893"/>
      <w:bookmarkEnd w:id="33"/>
      <w:bookmarkEnd w:id="34"/>
      <w:r>
        <w:rPr>
          <w:b/>
          <w:szCs w:val="22"/>
        </w:rPr>
      </w:r>
    </w:p>
    <w:p>
      <w:pPr>
        <w:pStyle w:val="Normal"/>
        <w:spacing w:before="120" w:after="0"/>
        <w:rPr>
          <w:b/>
          <w:b/>
          <w:szCs w:val="22"/>
        </w:rPr>
      </w:pPr>
      <w:r>
        <w:rPr/>
      </w:r>
    </w:p>
    <w:p>
      <w:pPr>
        <w:pStyle w:val="Normal"/>
        <w:spacing w:before="120" w:after="0"/>
        <w:rPr/>
      </w:pPr>
      <w:bookmarkStart w:id="35" w:name="__Fieldmark__2441_17943024051"/>
      <w:bookmarkEnd w:id="35"/>
      <w:r>
        <w:rPr>
          <w:b/>
          <w:szCs w:val="22"/>
        </w:rPr>
        <w:t>Andrew Laughton</w:t>
      </w:r>
      <w:bookmarkStart w:id="36" w:name="__Fieldmark__333_3721157893"/>
      <w:bookmarkEnd w:id="36"/>
      <w:r>
        <w:rPr/>
      </w:r>
      <w:r>
        <w:rPr/>
        <w:fldChar w:fldCharType="end"/>
      </w:r>
    </w:p>
    <w:p>
      <w:pPr>
        <w:pStyle w:val="Normal"/>
        <w:spacing w:before="120" w:after="480"/>
        <w:rPr/>
      </w:pPr>
      <w:r>
        <w:rPr>
          <w:szCs w:val="22"/>
        </w:rPr>
        <w:t>Respondent</w:t>
      </w:r>
      <w:r>
        <w:fldChar w:fldCharType="begin">
          <w:ffData>
            <w:name w:val="__Fieldmark__344_3721157893"/>
            <w:enabled/>
            <w:calcOnExit w:val="0"/>
          </w:ffData>
        </w:fldChar>
      </w:r>
      <w:r>
        <w:rPr>
          <w:szCs w:val="22"/>
        </w:rPr>
        <w:instrText> FORMTEXT </w:instrText>
      </w:r>
      <w:r>
        <w:rPr>
          <w:szCs w:val="22"/>
        </w:rPr>
        <w:fldChar w:fldCharType="separate"/>
      </w:r>
      <w:bookmarkStart w:id="37" w:name="__Fieldmark__2446_1794302405"/>
      <w:bookmarkStart w:id="38" w:name="__Fieldmark__344_3721157893"/>
      <w:bookmarkStart w:id="39" w:name="__Fieldmark__344_3721157893"/>
      <w:bookmarkEnd w:id="37"/>
      <w:bookmarkEnd w:id="39"/>
      <w:r>
        <w:rPr>
          <w:szCs w:val="22"/>
        </w:rPr>
        <w:t>[s]</w:t>
      </w:r>
      <w:bookmarkStart w:id="40" w:name="__Fieldmark__2446_17943024051"/>
      <w:bookmarkStart w:id="41" w:name="__Fieldmark__344_3721157893"/>
      <w:bookmarkEnd w:id="40"/>
      <w:bookmarkEnd w:id="41"/>
      <w:r>
        <w:rPr/>
      </w:r>
      <w:r>
        <w:rPr/>
        <w:fldChar w:fldCharType="end"/>
      </w:r>
    </w:p>
    <w:p>
      <w:pPr>
        <w:pStyle w:val="Normal"/>
        <w:spacing w:before="0" w:after="120"/>
        <w:rPr/>
      </w:pPr>
      <w:r>
        <w:fldChar w:fldCharType="begin">
          <w:ffData>
            <w:name w:val="__Fieldmark__354_3721157893"/>
            <w:enabled/>
            <w:calcOnExit w:val="0"/>
          </w:ffData>
        </w:fldChar>
      </w:r>
      <w:r>
        <w:rPr/>
        <w:instrText> FORMTEXT </w:instrText>
      </w:r>
      <w:r>
        <w:rPr/>
        <w:fldChar w:fldCharType="separate"/>
      </w:r>
      <w:bookmarkStart w:id="42" w:name="__Fieldmark__354_3721157893"/>
      <w:bookmarkStart w:id="43" w:name="__Fieldmark__2450_1794302405"/>
      <w:bookmarkStart w:id="44" w:name="__Fieldmark__2450_17943024051"/>
      <w:bookmarkStart w:id="45" w:name="__Fieldmark__354_3721157893"/>
      <w:bookmarkEnd w:id="43"/>
      <w:bookmarkEnd w:id="44"/>
      <w:bookmarkEnd w:id="45"/>
      <w:r>
        <w:rPr/>
      </w:r>
      <w:bookmarkStart w:id="46" w:name="__Fieldmark__354_3721157893"/>
      <w:bookmarkEnd w:id="46"/>
      <w:r>
        <w:rPr/>
      </w:r>
      <w:r>
        <w:rPr/>
        <w:fldChar w:fldCharType="end"/>
      </w:r>
      <w:r>
        <w:rPr/>
        <w:br/>
        <w:t xml:space="preserve">To the </w:t>
      </w:r>
      <w:r>
        <w:rPr/>
        <w:t>Applicant</w:t>
      </w:r>
    </w:p>
    <w:p>
      <w:pPr>
        <w:pStyle w:val="Normal"/>
        <w:spacing w:lineRule="auto" w:line="360"/>
        <w:rPr/>
      </w:pPr>
      <w:r>
        <w:rPr/>
        <w:t xml:space="preserve">of </w:t>
      </w:r>
      <w:r>
        <w:fldChar w:fldCharType="begin">
          <w:ffData>
            <w:name w:val="__Fieldmark__370_3721157893"/>
            <w:enabled/>
            <w:calcOnExit w:val="0"/>
          </w:ffData>
        </w:fldChar>
      </w:r>
      <w:r>
        <w:rPr/>
        <w:instrText> FORMTEXT </w:instrText>
      </w:r>
      <w:r>
        <w:rPr/>
        <w:fldChar w:fldCharType="separate"/>
      </w:r>
      <w:bookmarkStart w:id="47" w:name="__Fieldmark__370_3721157893"/>
      <w:bookmarkStart w:id="48" w:name="__Fieldmark__2457_1794302405"/>
      <w:bookmarkStart w:id="49" w:name="__Fieldmark__370_3721157893"/>
      <w:bookmarkEnd w:id="48"/>
      <w:bookmarkEnd w:id="49"/>
      <w:r>
        <w:rPr/>
        <w:t>14 Trinity Rise, Bunbury, Western Australia</w:t>
      </w:r>
      <w:bookmarkStart w:id="50" w:name="__Fieldmark__2457_17943024051"/>
      <w:bookmarkStart w:id="51" w:name="__Fieldmark__370_3721157893"/>
      <w:bookmarkEnd w:id="50"/>
      <w:bookmarkEnd w:id="51"/>
      <w:r>
        <w:rPr/>
      </w:r>
      <w:r>
        <w:rPr/>
        <w:fldChar w:fldCharType="end"/>
      </w:r>
    </w:p>
    <w:p>
      <w:pPr>
        <w:pStyle w:val="Normal"/>
        <w:spacing w:lineRule="auto" w:line="360" w:before="240" w:after="0"/>
        <w:rPr>
          <w:b/>
          <w:b/>
        </w:rPr>
      </w:pPr>
      <w:r>
        <w:rPr>
          <w:b/>
        </w:rPr>
        <w:t>Application and Court hearing</w:t>
      </w:r>
    </w:p>
    <w:p>
      <w:pPr>
        <w:pStyle w:val="Normal"/>
        <w:spacing w:lineRule="auto" w:line="360" w:before="120" w:after="0"/>
        <w:rPr/>
      </w:pPr>
      <w:r>
        <w:rPr/>
        <w:t xml:space="preserve">The </w:t>
      </w:r>
      <w:r>
        <w:rPr/>
        <w:t>Respondant</w:t>
      </w:r>
      <w:r>
        <w:rPr/>
        <w:t xml:space="preserve"> applies for the relief set out in this application.</w:t>
      </w:r>
    </w:p>
    <w:p>
      <w:pPr>
        <w:pStyle w:val="Normal"/>
        <w:spacing w:lineRule="auto" w:line="360" w:before="120" w:after="0"/>
        <w:rPr/>
      </w:pPr>
      <w:r>
        <w:rPr/>
        <w:t>The Court will hear this application, or make orders for the conduct of the proceeding, at the time, date and place shown in the Notice of Filing and Hearing attached.</w:t>
      </w:r>
      <w:r>
        <w:fldChar w:fldCharType="begin">
          <w:ffData>
            <w:name w:val="__Fieldmark__384_3721157893"/>
            <w:enabled/>
            <w:calcOnExit w:val="0"/>
          </w:ffData>
        </w:fldChar>
      </w:r>
      <w:r>
        <w:rPr/>
        <w:instrText> FORMTEXT </w:instrText>
      </w:r>
      <w:r>
        <w:rPr/>
        <w:fldChar w:fldCharType="separate"/>
      </w:r>
      <w:bookmarkStart w:id="52" w:name="__Fieldmark__2471_1794302405"/>
      <w:bookmarkStart w:id="53" w:name="__Fieldmark__384_3721157893"/>
      <w:bookmarkStart w:id="54" w:name="__Fieldmark__384_3721157893"/>
      <w:bookmarkEnd w:id="52"/>
      <w:bookmarkEnd w:id="54"/>
      <w:r>
        <w:rPr/>
        <w:t>[Note: The Court will insert the Notice of Filing and Hearing as a coversheet when this application is accepted for filing.]</w:t>
      </w:r>
      <w:bookmarkStart w:id="55" w:name="__Fieldmark__2471_17943024051"/>
      <w:bookmarkStart w:id="56" w:name="__Fieldmark__384_3721157893"/>
      <w:bookmarkEnd w:id="55"/>
      <w:bookmarkEnd w:id="56"/>
      <w:r>
        <w:rPr/>
      </w:r>
      <w:r>
        <w:rPr/>
        <w:fldChar w:fldCharType="end"/>
      </w:r>
      <w:r>
        <w:rPr>
          <w:color w:val="1F497D"/>
        </w:rPr>
        <w:t xml:space="preserve"> </w:t>
      </w:r>
      <w:r>
        <w:rPr/>
        <w:t>If you or your lawyer do not attend, then the Court may make orders in your absence.</w:t>
      </w:r>
    </w:p>
    <w:p>
      <w:pPr>
        <w:pStyle w:val="Normal"/>
        <w:spacing w:lineRule="auto" w:line="360" w:before="120" w:after="0"/>
        <w:rPr/>
      </w:pPr>
      <w:r>
        <w:rPr/>
        <w:t>You must file and serve a notice of appearance (Form B4) in the Registry before attending Court or taking any other steps in the proceeding.</w:t>
      </w:r>
    </w:p>
    <w:p>
      <w:pPr>
        <w:pStyle w:val="Normal"/>
        <w:keepNext w:val="true"/>
        <w:spacing w:before="240" w:after="0"/>
        <w:rPr/>
      </w:pPr>
      <w:r>
        <w:rPr>
          <w:b/>
        </w:rPr>
        <w:t>Details of claim</w:t>
      </w:r>
    </w:p>
    <w:p>
      <w:pPr>
        <w:pStyle w:val="Normal"/>
        <w:keepNext w:val="true"/>
        <w:spacing w:lineRule="auto" w:line="360" w:before="120" w:after="0"/>
        <w:rPr/>
      </w:pPr>
      <w:r>
        <w:rPr>
          <w:lang w:val="en-US"/>
        </w:rPr>
        <w:t>On the grounds stated in the statement of claim, accompanying affidavit</w:t>
      </w:r>
      <w:r>
        <w:rPr>
          <w:color w:val="000000"/>
        </w:rPr>
        <w:t xml:space="preserve"> or other document prescribed by the Rules,</w:t>
      </w:r>
      <w:r>
        <w:rPr>
          <w:lang w:val="en-US"/>
        </w:rPr>
        <w:t xml:space="preserve"> the </w:t>
      </w:r>
      <w:r>
        <w:rPr/>
        <w:t>Applicant claims</w:t>
      </w:r>
      <w:r>
        <w:rPr>
          <w:lang w:val="en-US"/>
        </w:rPr>
        <w:t>:</w:t>
      </w:r>
    </w:p>
    <w:p>
      <w:pPr>
        <w:pStyle w:val="Normal"/>
        <w:spacing w:lineRule="auto" w:line="360" w:before="120" w:after="0"/>
        <w:rPr>
          <w:lang w:val="en-US"/>
        </w:rPr>
      </w:pPr>
      <w:r>
        <w:rPr>
          <w:lang w:val="en-US"/>
        </w:rPr>
      </w:r>
    </w:p>
    <w:p>
      <w:pPr>
        <w:pStyle w:val="Normal"/>
        <w:numPr>
          <w:ilvl w:val="0"/>
          <w:numId w:val="2"/>
        </w:numPr>
        <w:tabs>
          <w:tab w:val="clear" w:pos="720"/>
          <w:tab w:val="left" w:pos="709" w:leader="none"/>
        </w:tabs>
        <w:spacing w:lineRule="auto" w:line="360" w:before="120" w:after="0"/>
        <w:ind w:left="709" w:hanging="709"/>
        <w:rPr/>
      </w:pPr>
      <w:r>
        <w:rPr/>
        <w:t>That Bankruptcy notice 233686 issued on 28 February 2019 which was served on me on  28 February 2019 be set aside on the following grounds;</w:t>
      </w:r>
    </w:p>
    <w:p>
      <w:pPr>
        <w:pStyle w:val="Normal"/>
        <w:numPr>
          <w:ilvl w:val="0"/>
          <w:numId w:val="2"/>
        </w:numPr>
        <w:tabs>
          <w:tab w:val="clear" w:pos="720"/>
          <w:tab w:val="left" w:pos="709" w:leader="none"/>
        </w:tabs>
        <w:spacing w:lineRule="auto" w:line="360" w:before="120" w:after="0"/>
        <w:ind w:left="709" w:hanging="709"/>
        <w:rPr/>
      </w:pPr>
      <w:r>
        <w:rPr/>
        <w:t>As per point 5 of the Bankruptcy notice.   Bankruptcy act Sect 41(6A)(a)    Bankruptcy act Sect 41(7)</w:t>
      </w:r>
    </w:p>
    <w:p>
      <w:pPr>
        <w:pStyle w:val="Normal"/>
        <w:numPr>
          <w:ilvl w:val="0"/>
          <w:numId w:val="2"/>
        </w:numPr>
        <w:tabs>
          <w:tab w:val="clear" w:pos="720"/>
          <w:tab w:val="left" w:pos="709" w:leader="none"/>
        </w:tabs>
        <w:spacing w:lineRule="auto" w:line="360" w:before="120" w:after="0"/>
        <w:ind w:left="709" w:hanging="709"/>
        <w:rPr>
          <w:b w:val="false"/>
          <w:b w:val="false"/>
          <w:bCs w:val="false"/>
        </w:rPr>
      </w:pPr>
      <w:r>
        <w:rPr>
          <w:b w:val="false"/>
          <w:bCs w:val="false"/>
        </w:rPr>
        <w:t>I will have a counter-claim exceeding the amount claimed in this Bankruptcy notice.</w:t>
      </w:r>
    </w:p>
    <w:p>
      <w:pPr>
        <w:pStyle w:val="Normal"/>
        <w:numPr>
          <w:ilvl w:val="1"/>
          <w:numId w:val="2"/>
        </w:numPr>
        <w:tabs>
          <w:tab w:val="clear" w:pos="720"/>
          <w:tab w:val="left" w:pos="709" w:leader="none"/>
        </w:tabs>
        <w:spacing w:lineRule="auto" w:line="360" w:before="120" w:after="0"/>
        <w:ind w:left="709" w:hanging="709"/>
        <w:rPr>
          <w:b w:val="false"/>
          <w:b w:val="false"/>
          <w:bCs w:val="false"/>
        </w:rPr>
      </w:pPr>
      <w:r>
        <w:rPr>
          <w:b w:val="false"/>
          <w:bCs w:val="false"/>
        </w:rPr>
        <w:t>The Counter claim will be for a minimum of $15,000, exceeding the cost of the claim by over $2,000.</w:t>
      </w:r>
    </w:p>
    <w:p>
      <w:pPr>
        <w:pStyle w:val="Normal"/>
        <w:numPr>
          <w:ilvl w:val="1"/>
          <w:numId w:val="2"/>
        </w:numPr>
        <w:tabs>
          <w:tab w:val="clear" w:pos="720"/>
          <w:tab w:val="left" w:pos="709" w:leader="none"/>
        </w:tabs>
        <w:spacing w:lineRule="auto" w:line="360" w:before="120" w:after="0"/>
        <w:ind w:left="709" w:hanging="709"/>
        <w:rPr>
          <w:b w:val="false"/>
          <w:b w:val="false"/>
          <w:bCs w:val="false"/>
        </w:rPr>
      </w:pPr>
      <w:r>
        <w:rPr>
          <w:b w:val="false"/>
          <w:bCs w:val="false"/>
        </w:rPr>
        <w:t>I cannot set up that counter-claim until the Court of Appeal has heard this case as it may nullify parts of that counter-claim.</w:t>
      </w:r>
    </w:p>
    <w:p>
      <w:pPr>
        <w:pStyle w:val="Normal"/>
        <w:numPr>
          <w:ilvl w:val="0"/>
          <w:numId w:val="2"/>
        </w:numPr>
        <w:tabs>
          <w:tab w:val="clear" w:pos="720"/>
          <w:tab w:val="left" w:pos="709" w:leader="none"/>
        </w:tabs>
        <w:spacing w:lineRule="auto" w:line="360" w:before="120" w:after="0"/>
        <w:ind w:left="709" w:hanging="709"/>
        <w:rPr/>
      </w:pPr>
      <w:r>
        <w:rPr>
          <w:b w:val="false"/>
          <w:bCs w:val="false"/>
        </w:rPr>
        <w:t>The order that I seek from the Court is that all payments be delayed at least until this matter has been resolved by the Court of Appeal in Western Australia, and for costs to defend this notice.</w:t>
      </w:r>
    </w:p>
    <w:p>
      <w:pPr>
        <w:pStyle w:val="Normal"/>
        <w:numPr>
          <w:ilvl w:val="0"/>
          <w:numId w:val="0"/>
        </w:numPr>
        <w:tabs>
          <w:tab w:val="clear" w:pos="720"/>
          <w:tab w:val="left" w:pos="709" w:leader="none"/>
        </w:tabs>
        <w:spacing w:lineRule="auto" w:line="360" w:before="120" w:after="0"/>
        <w:ind w:left="2840" w:hanging="0"/>
        <w:rPr/>
      </w:pPr>
      <w:r>
        <w:fldChar w:fldCharType="begin">
          <w:ffData>
            <w:name w:val="__Fieldmark__417_3721157893"/>
            <w:enabled/>
            <w:calcOnExit w:val="0"/>
          </w:ffData>
        </w:fldChar>
      </w:r>
      <w:r>
        <w:rPr/>
        <w:instrText> FORMTEXT </w:instrText>
      </w:r>
      <w:r>
        <w:rPr/>
        <w:fldChar w:fldCharType="separate"/>
      </w:r>
      <w:bookmarkStart w:id="57" w:name="__Fieldmark__417_3721157893"/>
      <w:bookmarkStart w:id="58" w:name="__Fieldmark__2503_17943024051"/>
      <w:bookmarkStart w:id="59" w:name="__Fieldmark__2503_1794302405"/>
      <w:bookmarkStart w:id="60" w:name="__Fieldmark__417_3721157893"/>
      <w:bookmarkEnd w:id="58"/>
      <w:bookmarkEnd w:id="59"/>
      <w:bookmarkEnd w:id="60"/>
      <w:r>
        <w:rPr/>
      </w:r>
      <w:bookmarkStart w:id="61" w:name="__Fieldmark__417_3721157893"/>
      <w:bookmarkEnd w:id="61"/>
      <w:r>
        <w:rPr/>
      </w:r>
      <w:r>
        <w:rPr/>
        <w:fldChar w:fldCharType="end"/>
      </w:r>
      <w:r>
        <w:rPr/>
        <w:br/>
      </w:r>
      <w:r>
        <w:rPr>
          <w:b/>
          <w:bCs/>
        </w:rPr>
        <w:t>Claim for interim relief</w:t>
      </w:r>
    </w:p>
    <w:p>
      <w:pPr>
        <w:pStyle w:val="Normal"/>
        <w:spacing w:lineRule="auto" w:line="360" w:before="120" w:after="0"/>
        <w:rPr/>
      </w:pPr>
      <w:r>
        <w:rPr/>
        <w:t>The Applicant also claims interim relief.</w:t>
      </w:r>
    </w:p>
    <w:p>
      <w:pPr>
        <w:pStyle w:val="Normal"/>
        <w:numPr>
          <w:ilvl w:val="0"/>
          <w:numId w:val="3"/>
        </w:numPr>
        <w:tabs>
          <w:tab w:val="clear" w:pos="720"/>
        </w:tabs>
        <w:spacing w:lineRule="auto" w:line="360" w:before="120" w:after="0"/>
        <w:ind w:left="720" w:hanging="720"/>
        <w:rPr/>
      </w:pPr>
      <w:r>
        <w:rPr/>
        <w:t>As per 4(a) of the Bankruptcy notice</w:t>
      </w:r>
    </w:p>
    <w:p>
      <w:pPr>
        <w:pStyle w:val="Normal"/>
        <w:numPr>
          <w:ilvl w:val="0"/>
          <w:numId w:val="3"/>
        </w:numPr>
        <w:tabs>
          <w:tab w:val="clear" w:pos="720"/>
        </w:tabs>
        <w:spacing w:lineRule="auto" w:line="360" w:before="120" w:after="0"/>
        <w:ind w:left="720" w:hanging="720"/>
        <w:rPr/>
      </w:pPr>
      <w:r>
        <w:rPr/>
        <w:t xml:space="preserve">Bankruptcy Regulations 1996-Reg 14.09      </w:t>
        <w:tab/>
        <w:t xml:space="preserve">Bankruptcy Act 1966-Sect 33  </w:t>
        <w:tab/>
        <w:t xml:space="preserve">Bankruptcy act Sect 41(6A)(a)       </w:t>
        <w:tab/>
        <w:tab/>
        <w:t>Bankruptcy act Sect 41(7)</w:t>
      </w:r>
    </w:p>
    <w:p>
      <w:pPr>
        <w:pStyle w:val="Normal"/>
        <w:numPr>
          <w:ilvl w:val="1"/>
          <w:numId w:val="3"/>
        </w:numPr>
        <w:tabs>
          <w:tab w:val="clear" w:pos="720"/>
        </w:tabs>
        <w:spacing w:lineRule="auto" w:line="360" w:before="120" w:after="0"/>
        <w:ind w:left="720" w:hanging="720"/>
        <w:rPr/>
      </w:pPr>
      <w:r>
        <w:rPr/>
        <w:t xml:space="preserve">This is still before the Court of Appeal in Western Australia as case            </w:t>
        <w:tab/>
      </w:r>
      <w:r>
        <w:rPr>
          <w:b/>
          <w:bCs/>
        </w:rPr>
        <w:t xml:space="preserve">NO.: </w:t>
      </w:r>
      <w:r>
        <w:rPr>
          <w:b/>
          <w:bCs/>
          <w:i/>
          <w:iCs/>
        </w:rPr>
        <w:t>CACV</w:t>
      </w:r>
      <w:r>
        <w:rPr>
          <w:b/>
          <w:bCs/>
        </w:rPr>
        <w:t xml:space="preserve"> 9 OF 2019</w:t>
      </w:r>
      <w:r>
        <w:rPr>
          <w:b w:val="false"/>
          <w:bCs w:val="false"/>
        </w:rPr>
        <w:t xml:space="preserve"> </w:t>
      </w:r>
    </w:p>
    <w:p>
      <w:pPr>
        <w:pStyle w:val="Normal"/>
        <w:numPr>
          <w:ilvl w:val="1"/>
          <w:numId w:val="3"/>
        </w:numPr>
        <w:tabs>
          <w:tab w:val="clear" w:pos="720"/>
        </w:tabs>
        <w:spacing w:lineRule="auto" w:line="360" w:before="120" w:after="0"/>
        <w:ind w:left="720" w:hanging="720"/>
        <w:rPr/>
      </w:pPr>
      <w:r>
        <w:rPr>
          <w:b w:val="false"/>
          <w:bCs w:val="false"/>
        </w:rPr>
        <w:t xml:space="preserve">The Creditors were fully aware of this appeal before they issued a Bankruptcy </w:t>
        <w:tab/>
        <w:t>Notice.</w:t>
      </w:r>
    </w:p>
    <w:p>
      <w:pPr>
        <w:pStyle w:val="Normal"/>
        <w:numPr>
          <w:ilvl w:val="1"/>
          <w:numId w:val="3"/>
        </w:numPr>
        <w:tabs>
          <w:tab w:val="clear" w:pos="720"/>
        </w:tabs>
        <w:spacing w:lineRule="auto" w:line="360" w:before="120" w:after="0"/>
        <w:ind w:left="720" w:hanging="720"/>
        <w:rPr>
          <w:b w:val="false"/>
          <w:b w:val="false"/>
          <w:bCs w:val="false"/>
        </w:rPr>
      </w:pPr>
      <w:r>
        <w:rPr>
          <w:b w:val="false"/>
          <w:bCs w:val="false"/>
        </w:rPr>
        <w:t xml:space="preserve">I have yet to receive any notification from the District court or Baliffs office, or any </w:t>
        <w:tab/>
        <w:t>reference number or details that I may use to pay this claim.</w:t>
      </w:r>
    </w:p>
    <w:p>
      <w:pPr>
        <w:pStyle w:val="Normal"/>
        <w:numPr>
          <w:ilvl w:val="1"/>
          <w:numId w:val="3"/>
        </w:numPr>
        <w:tabs>
          <w:tab w:val="clear" w:pos="720"/>
        </w:tabs>
        <w:spacing w:lineRule="auto" w:line="360" w:before="120" w:after="0"/>
        <w:ind w:left="720" w:hanging="720"/>
        <w:rPr>
          <w:b w:val="false"/>
          <w:b w:val="false"/>
          <w:bCs w:val="false"/>
        </w:rPr>
      </w:pPr>
      <w:r>
        <w:rPr>
          <w:b w:val="false"/>
          <w:bCs w:val="false"/>
        </w:rPr>
        <w:t>I also have no banking details to where I can transfer this money.</w:t>
      </w:r>
    </w:p>
    <w:p>
      <w:pPr>
        <w:pStyle w:val="Normal"/>
        <w:numPr>
          <w:ilvl w:val="1"/>
          <w:numId w:val="3"/>
        </w:numPr>
        <w:tabs>
          <w:tab w:val="clear" w:pos="720"/>
        </w:tabs>
        <w:spacing w:lineRule="auto" w:line="360" w:before="120" w:after="0"/>
        <w:ind w:left="720" w:hanging="720"/>
        <w:rPr>
          <w:b w:val="false"/>
          <w:b w:val="false"/>
          <w:bCs w:val="false"/>
        </w:rPr>
      </w:pPr>
      <w:r>
        <w:rPr>
          <w:b w:val="false"/>
          <w:bCs w:val="false"/>
        </w:rPr>
        <w:t xml:space="preserve">I am reluctant to pay this amount directly to the creditor as I am concerned that </w:t>
        <w:tab/>
        <w:t xml:space="preserve">they will deny receiving any payment and also try to claim a second payment </w:t>
        <w:tab/>
        <w:t>though the court.</w:t>
      </w:r>
    </w:p>
    <w:p>
      <w:pPr>
        <w:pStyle w:val="Normal"/>
        <w:numPr>
          <w:ilvl w:val="0"/>
          <w:numId w:val="3"/>
        </w:numPr>
        <w:tabs>
          <w:tab w:val="clear" w:pos="720"/>
          <w:tab w:val="left" w:pos="709" w:leader="none"/>
        </w:tabs>
        <w:spacing w:lineRule="auto" w:line="360" w:before="120" w:after="0"/>
        <w:ind w:left="709" w:hanging="709"/>
        <w:rPr>
          <w:b w:val="false"/>
          <w:b w:val="false"/>
          <w:bCs w:val="false"/>
        </w:rPr>
      </w:pPr>
      <w:r>
        <w:rPr>
          <w:b w:val="false"/>
          <w:bCs w:val="false"/>
        </w:rPr>
        <w:t>The order that I seek from the Court is that all payments be delayed at least until this matter has been resolved by the Court of Appeal in Western Australia, and for costs to defend this notice.</w:t>
      </w:r>
    </w:p>
    <w:p>
      <w:pPr>
        <w:pStyle w:val="Normal"/>
        <w:numPr>
          <w:ilvl w:val="0"/>
          <w:numId w:val="0"/>
        </w:numPr>
        <w:tabs>
          <w:tab w:val="clear" w:pos="720"/>
        </w:tabs>
        <w:spacing w:lineRule="auto" w:line="360" w:before="120" w:after="0"/>
        <w:ind w:left="2880" w:hanging="0"/>
        <w:rPr>
          <w:b/>
          <w:b/>
          <w:bCs/>
        </w:rPr>
      </w:pPr>
      <w:r>
        <w:rPr>
          <w:b/>
          <w:bCs/>
        </w:rPr>
      </w:r>
    </w:p>
    <w:p>
      <w:pPr>
        <w:pStyle w:val="Normal"/>
        <w:numPr>
          <w:ilvl w:val="0"/>
          <w:numId w:val="0"/>
        </w:numPr>
        <w:tabs>
          <w:tab w:val="clear" w:pos="720"/>
        </w:tabs>
        <w:spacing w:lineRule="auto" w:line="360" w:before="120" w:after="0"/>
        <w:ind w:left="1400" w:hanging="0"/>
        <w:rPr/>
      </w:pPr>
      <w:r>
        <w:rPr/>
      </w:r>
    </w:p>
    <w:p>
      <w:pPr>
        <w:pStyle w:val="Normal"/>
        <w:keepNext w:val="true"/>
        <w:spacing w:lineRule="auto" w:line="360" w:before="480" w:after="0"/>
        <w:rPr/>
      </w:pPr>
      <w:r>
        <w:rPr>
          <w:b/>
          <w:bCs/>
        </w:rPr>
        <w:t>Respondent's</w:t>
      </w:r>
      <w:r>
        <w:rPr>
          <w:b/>
          <w:bCs/>
        </w:rPr>
        <w:t xml:space="preserve"> address</w:t>
      </w:r>
    </w:p>
    <w:p>
      <w:pPr>
        <w:pStyle w:val="Normal"/>
        <w:spacing w:lineRule="auto" w:line="360" w:before="120" w:after="0"/>
        <w:rPr/>
      </w:pPr>
      <w:r>
        <w:rPr>
          <w:color w:val="000000"/>
        </w:rPr>
        <w:t xml:space="preserve">The </w:t>
      </w:r>
      <w:r>
        <w:rPr>
          <w:color w:val="000000"/>
        </w:rPr>
        <w:t>Respondents</w:t>
      </w:r>
      <w:r>
        <w:rPr/>
        <w:t xml:space="preserve"> address for service is:</w:t>
      </w:r>
    </w:p>
    <w:p>
      <w:pPr>
        <w:pStyle w:val="Normal"/>
        <w:spacing w:lineRule="auto" w:line="360" w:before="120" w:after="0"/>
        <w:rPr/>
      </w:pPr>
      <w:r>
        <w:rPr/>
        <w:t xml:space="preserve">Place: </w:t>
      </w:r>
      <w:r>
        <w:fldChar w:fldCharType="begin">
          <w:ffData>
            <w:name w:val="__Fieldmark__477_3721157893"/>
            <w:enabled/>
            <w:calcOnExit w:val="0"/>
          </w:ffData>
        </w:fldChar>
      </w:r>
      <w:r>
        <w:rPr/>
        <w:instrText> FORMTEXT </w:instrText>
      </w:r>
      <w:r>
        <w:rPr/>
        <w:fldChar w:fldCharType="separate"/>
      </w:r>
      <w:bookmarkStart w:id="62" w:name="__Fieldmark__2529_1794302405"/>
      <w:bookmarkStart w:id="63" w:name="__Fieldmark__477_3721157893"/>
      <w:bookmarkStart w:id="64" w:name="__Fieldmark__477_3721157893"/>
      <w:bookmarkEnd w:id="62"/>
      <w:bookmarkEnd w:id="64"/>
      <w:r>
        <w:rPr/>
        <w:t>11b Keble Heights, Bunbury, Western Australia.  6230     </w:t>
      </w:r>
      <w:bookmarkStart w:id="65" w:name="__Fieldmark__2529_17943024051"/>
      <w:bookmarkStart w:id="66" w:name="__Fieldmark__477_3721157893"/>
      <w:bookmarkEnd w:id="65"/>
      <w:bookmarkEnd w:id="66"/>
      <w:r>
        <w:rPr/>
      </w:r>
      <w:r>
        <w:rPr/>
        <w:fldChar w:fldCharType="end"/>
      </w:r>
    </w:p>
    <w:p>
      <w:pPr>
        <w:pStyle w:val="Normal"/>
        <w:spacing w:lineRule="auto" w:line="360" w:before="120" w:after="0"/>
        <w:rPr/>
      </w:pPr>
      <w:r>
        <w:rPr/>
        <w:t>Email</w:t>
      </w:r>
      <w:r>
        <w:rPr>
          <w:szCs w:val="22"/>
        </w:rPr>
        <w:t xml:space="preserve">: </w:t>
      </w:r>
      <w:r>
        <w:fldChar w:fldCharType="begin">
          <w:ffData>
            <w:name w:val="__Fieldmark__491_3721157893"/>
            <w:enabled/>
            <w:calcOnExit w:val="0"/>
          </w:ffData>
        </w:fldChar>
      </w:r>
      <w:r>
        <w:rPr>
          <w:szCs w:val="22"/>
        </w:rPr>
        <w:instrText> FORMTEXT </w:instrText>
      </w:r>
      <w:r>
        <w:rPr>
          <w:szCs w:val="22"/>
        </w:rPr>
        <w:fldChar w:fldCharType="separate"/>
      </w:r>
      <w:bookmarkStart w:id="67" w:name="__Fieldmark__491_3721157893"/>
      <w:bookmarkStart w:id="68" w:name="__Fieldmark__2539_1794302405"/>
      <w:bookmarkStart w:id="69" w:name="__Fieldmark__491_3721157893"/>
      <w:bookmarkEnd w:id="68"/>
      <w:bookmarkEnd w:id="69"/>
      <w:r>
        <w:rPr>
          <w:szCs w:val="22"/>
        </w:rPr>
        <w:t>laughton.andrew@gmail.com</w:t>
      </w:r>
      <w:r>
        <w:rPr/>
        <w:t>     </w:t>
      </w:r>
      <w:bookmarkStart w:id="70" w:name="__Fieldmark__2539_17943024051"/>
      <w:bookmarkStart w:id="71" w:name="__Fieldmark__491_3721157893"/>
      <w:bookmarkEnd w:id="70"/>
      <w:bookmarkEnd w:id="71"/>
      <w:r>
        <w:rPr/>
      </w:r>
      <w:r>
        <w:rPr/>
        <w:fldChar w:fldCharType="end"/>
      </w:r>
    </w:p>
    <w:p>
      <w:pPr>
        <w:pStyle w:val="Normal"/>
        <w:spacing w:lineRule="auto" w:line="360" w:before="120" w:after="0"/>
        <w:rPr/>
      </w:pPr>
      <w:r>
        <w:rPr/>
        <w:t xml:space="preserve">The </w:t>
      </w:r>
      <w:r>
        <w:rPr/>
        <w:t>Respondents</w:t>
      </w:r>
      <w:r>
        <w:rPr/>
        <w:t xml:space="preserve"> address is </w:t>
      </w:r>
      <w:r>
        <w:fldChar w:fldCharType="begin">
          <w:ffData>
            <w:name w:val="__Fieldmark__503_3721157893"/>
            <w:enabled/>
            <w:calcOnExit w:val="0"/>
          </w:ffData>
        </w:fldChar>
      </w:r>
      <w:r>
        <w:rPr/>
        <w:instrText> FORMTEXT </w:instrText>
      </w:r>
      <w:r>
        <w:rPr/>
        <w:fldChar w:fldCharType="separate"/>
      </w:r>
      <w:bookmarkStart w:id="72" w:name="__Fieldmark__2544_1794302405"/>
      <w:bookmarkStart w:id="73" w:name="__Fieldmark__503_3721157893"/>
      <w:bookmarkStart w:id="74" w:name="__Fieldmark__503_3721157893"/>
      <w:bookmarkEnd w:id="72"/>
      <w:bookmarkEnd w:id="74"/>
      <w:r>
        <w:rPr/>
        <w:t>11b Keble Heights, Bunbury, Western Australia.  6230</w:t>
      </w:r>
      <w:bookmarkStart w:id="75" w:name="__Fieldmark__2544_17943024051"/>
      <w:bookmarkStart w:id="76" w:name="__Fieldmark__503_3721157893"/>
      <w:bookmarkEnd w:id="75"/>
      <w:bookmarkEnd w:id="76"/>
      <w:r>
        <w:rPr/>
      </w:r>
      <w:r>
        <w:rPr/>
        <w:fldChar w:fldCharType="end"/>
      </w:r>
      <w:r>
        <w:rPr/>
        <w:t>.</w:t>
      </w:r>
    </w:p>
    <w:p>
      <w:pPr>
        <w:pStyle w:val="Normal"/>
        <w:spacing w:lineRule="auto" w:line="360" w:before="240" w:after="0"/>
        <w:rPr/>
      </w:pPr>
      <w:r>
        <w:rPr>
          <w:b/>
          <w:bCs/>
        </w:rPr>
        <w:t xml:space="preserve">Service on the </w:t>
      </w:r>
      <w:r>
        <w:rPr>
          <w:b/>
          <w:bCs/>
        </w:rPr>
        <w:t>Applicant</w:t>
      </w:r>
    </w:p>
    <w:p>
      <w:pPr>
        <w:pStyle w:val="Normal"/>
        <w:spacing w:lineRule="auto" w:line="360" w:before="120" w:after="0"/>
        <w:rPr/>
      </w:pPr>
      <w:r>
        <w:fldChar w:fldCharType="begin">
          <w:ffData>
            <w:name w:val="__Fieldmark__516_3721157893"/>
            <w:enabled/>
            <w:calcOnExit w:val="0"/>
          </w:ffData>
        </w:fldChar>
      </w:r>
      <w:r>
        <w:rPr/>
        <w:instrText> FORMTEXT </w:instrText>
      </w:r>
      <w:r>
        <w:rPr/>
        <w:fldChar w:fldCharType="separate"/>
      </w:r>
      <w:bookmarkStart w:id="77" w:name="__Fieldmark__2550_1794302405"/>
      <w:bookmarkStart w:id="78" w:name="__Fieldmark__516_3721157893"/>
      <w:bookmarkStart w:id="79" w:name="__Fieldmark__516_3721157893"/>
      <w:bookmarkEnd w:id="77"/>
      <w:bookmarkEnd w:id="79"/>
      <w:r>
        <w:rPr/>
        <w:t>[Select one of these 3 options and delete others]</w:t>
      </w:r>
      <w:bookmarkStart w:id="80" w:name="__Fieldmark__2550_17943024051"/>
      <w:bookmarkStart w:id="81" w:name="__Fieldmark__516_3721157893"/>
      <w:bookmarkEnd w:id="80"/>
      <w:bookmarkEnd w:id="81"/>
      <w:r>
        <w:rPr/>
      </w:r>
      <w:r>
        <w:rPr/>
        <w:fldChar w:fldCharType="end"/>
      </w:r>
      <w:r>
        <w:rPr/>
        <w:br/>
      </w:r>
      <w:r>
        <w:fldChar w:fldCharType="begin">
          <w:ffData>
            <w:name w:val="__Fieldmark__527_3721157893"/>
            <w:enabled/>
            <w:calcOnExit w:val="0"/>
          </w:ffData>
        </w:fldChar>
      </w:r>
      <w:r>
        <w:rPr/>
        <w:instrText> FORMTEXT </w:instrText>
      </w:r>
      <w:r>
        <w:rPr/>
        <w:fldChar w:fldCharType="separate"/>
      </w:r>
      <w:bookmarkStart w:id="82" w:name="__Fieldmark__2554_1794302405"/>
      <w:bookmarkStart w:id="83" w:name="__Fieldmark__527_3721157893"/>
      <w:bookmarkStart w:id="84" w:name="__Fieldmark__527_3721157893"/>
      <w:bookmarkEnd w:id="82"/>
      <w:bookmarkEnd w:id="84"/>
      <w:r>
        <w:rPr/>
        <w:t>[*]</w:t>
      </w:r>
      <w:bookmarkStart w:id="85" w:name="__Fieldmark__2554_17943024051"/>
      <w:bookmarkStart w:id="86" w:name="__Fieldmark__527_3721157893"/>
      <w:bookmarkEnd w:id="85"/>
      <w:bookmarkEnd w:id="86"/>
      <w:r>
        <w:rPr/>
      </w:r>
      <w:r>
        <w:rPr/>
        <w:fldChar w:fldCharType="end"/>
      </w:r>
      <w:r>
        <w:rPr>
          <w:color w:val="000000"/>
        </w:rPr>
        <w:t>It is intended to serve this application on all Respondents.</w:t>
      </w:r>
    </w:p>
    <w:p>
      <w:pPr>
        <w:pStyle w:val="Normal"/>
        <w:spacing w:lineRule="auto" w:line="360" w:before="120" w:after="0"/>
        <w:rPr/>
      </w:pPr>
      <w:r>
        <w:fldChar w:fldCharType="begin">
          <w:ffData>
            <w:name w:val="__Fieldmark__539_3721157893"/>
            <w:enabled/>
            <w:calcOnExit w:val="0"/>
          </w:ffData>
        </w:fldChar>
      </w:r>
      <w:r>
        <w:rPr/>
        <w:instrText> FORMTEXT </w:instrText>
      </w:r>
      <w:r>
        <w:rPr/>
        <w:fldChar w:fldCharType="separate"/>
      </w:r>
      <w:bookmarkStart w:id="87" w:name="__Fieldmark__539_3721157893"/>
      <w:bookmarkStart w:id="88" w:name="__Fieldmark__2559_1794302405"/>
      <w:bookmarkStart w:id="89" w:name="__Fieldmark__539_3721157893"/>
      <w:bookmarkEnd w:id="88"/>
      <w:bookmarkEnd w:id="89"/>
      <w:r>
        <w:rPr/>
        <w:t>[*or]</w:t>
      </w:r>
      <w:bookmarkStart w:id="90" w:name="__Fieldmark__2559_17943024051"/>
      <w:bookmarkStart w:id="91" w:name="__Fieldmark__539_3721157893"/>
      <w:bookmarkEnd w:id="90"/>
      <w:bookmarkEnd w:id="91"/>
      <w:r>
        <w:rPr/>
      </w:r>
      <w:r>
        <w:rPr/>
        <w:fldChar w:fldCharType="end"/>
      </w:r>
      <w:r>
        <w:rPr>
          <w:color w:val="000000"/>
        </w:rPr>
        <w:t xml:space="preserve">It is intended to serve this application on the following </w:t>
      </w:r>
      <w:r>
        <w:rPr>
          <w:color w:val="000000"/>
        </w:rPr>
        <w:t>Applicant</w:t>
      </w:r>
    </w:p>
    <w:p>
      <w:pPr>
        <w:pStyle w:val="Normal"/>
        <w:spacing w:lineRule="auto" w:line="360"/>
        <w:rPr/>
      </w:pPr>
      <w:r>
        <w:fldChar w:fldCharType="begin">
          <w:ffData>
            <w:name w:val="__Fieldmark__551_3721157893"/>
            <w:enabled/>
            <w:calcOnExit w:val="0"/>
          </w:ffData>
        </w:fldChar>
      </w:r>
      <w:r>
        <w:rPr>
          <w:b/>
          <w:szCs w:val="22"/>
        </w:rPr>
        <w:instrText> FORMTEXT </w:instrText>
      </w:r>
      <w:r>
        <w:rPr>
          <w:b/>
          <w:szCs w:val="22"/>
        </w:rPr>
        <w:fldChar w:fldCharType="separate"/>
      </w:r>
      <w:bookmarkStart w:id="92" w:name="__Fieldmark__2564_1794302405"/>
      <w:bookmarkStart w:id="93" w:name="__Fieldmark__551_3721157893"/>
      <w:bookmarkStart w:id="94" w:name="__Fieldmark__551_3721157893"/>
      <w:bookmarkEnd w:id="92"/>
      <w:bookmarkEnd w:id="94"/>
      <w:r>
        <w:rPr>
          <w:b/>
          <w:color w:val="000000"/>
          <w:szCs w:val="22"/>
        </w:rPr>
        <w:t>Mrs Sharyl Marsh</w:t>
      </w:r>
      <w:bookmarkStart w:id="95" w:name="__Fieldmark__2564_17943024051"/>
      <w:bookmarkStart w:id="96" w:name="__Fieldmark__551_3721157893"/>
      <w:bookmarkEnd w:id="95"/>
      <w:bookmarkEnd w:id="96"/>
      <w:r>
        <w:rPr/>
      </w:r>
      <w:r>
        <w:rPr/>
        <w:fldChar w:fldCharType="end"/>
      </w:r>
    </w:p>
    <w:p>
      <w:pPr>
        <w:pStyle w:val="Normal"/>
        <w:spacing w:lineRule="auto" w:line="360" w:before="120" w:after="0"/>
        <w:rPr/>
      </w:pPr>
      <w:r>
        <w:fldChar w:fldCharType="begin">
          <w:ffData>
            <w:name w:val="__Fieldmark__562_3721157893"/>
            <w:enabled/>
            <w:calcOnExit w:val="0"/>
          </w:ffData>
        </w:fldChar>
      </w:r>
      <w:r>
        <w:rPr/>
        <w:instrText> FORMTEXT </w:instrText>
      </w:r>
      <w:r>
        <w:rPr/>
        <w:fldChar w:fldCharType="separate"/>
      </w:r>
      <w:bookmarkStart w:id="97" w:name="__Fieldmark__562_3721157893"/>
      <w:bookmarkStart w:id="98" w:name="__Fieldmark__2568_1794302405"/>
      <w:bookmarkStart w:id="99" w:name="__Fieldmark__562_3721157893"/>
      <w:bookmarkEnd w:id="98"/>
      <w:bookmarkEnd w:id="99"/>
      <w:r>
        <w:rPr/>
        <w:t>[*or]</w:t>
      </w:r>
      <w:bookmarkStart w:id="100" w:name="__Fieldmark__2568_17943024051"/>
      <w:bookmarkStart w:id="101" w:name="__Fieldmark__562_3721157893"/>
      <w:bookmarkEnd w:id="100"/>
      <w:bookmarkEnd w:id="101"/>
      <w:r>
        <w:rPr/>
      </w:r>
      <w:r>
        <w:rPr/>
        <w:fldChar w:fldCharType="end"/>
      </w:r>
      <w:r>
        <w:rPr>
          <w:color w:val="000000"/>
        </w:rPr>
        <w:t>It is not intended to serve this application on any Respondent.</w:t>
      </w:r>
    </w:p>
    <w:p>
      <w:pPr>
        <w:pStyle w:val="Normal"/>
        <w:spacing w:lineRule="auto" w:line="360" w:before="120" w:after="0"/>
        <w:rPr>
          <w:color w:val="000000"/>
        </w:rPr>
      </w:pPr>
      <w:r>
        <w:rPr>
          <w:color w:val="000000"/>
        </w:rPr>
      </w:r>
    </w:p>
    <w:p>
      <w:pPr>
        <w:pStyle w:val="Normal"/>
        <w:keepNext w:val="true"/>
        <w:spacing w:before="240" w:after="0"/>
        <w:rPr/>
      </w:pPr>
      <w:r>
        <w:rPr/>
        <w:t xml:space="preserve">Date: </w:t>
      </w:r>
      <w:r>
        <w:fldChar w:fldCharType="begin">
          <w:ffData>
            <w:name w:val="__Fieldmark__575_3721157893"/>
            <w:enabled/>
            <w:calcOnExit w:val="0"/>
          </w:ffData>
        </w:fldChar>
      </w:r>
      <w:r>
        <w:rPr/>
        <w:instrText> FORMTEXT </w:instrText>
      </w:r>
      <w:r>
        <w:rPr/>
        <w:fldChar w:fldCharType="separate"/>
      </w:r>
      <w:bookmarkStart w:id="102" w:name="__Fieldmark__2574_1794302405"/>
      <w:bookmarkStart w:id="103" w:name="__Fieldmark__575_3721157893"/>
      <w:bookmarkStart w:id="104" w:name="__Fieldmark__575_3721157893"/>
      <w:bookmarkEnd w:id="102"/>
      <w:bookmarkEnd w:id="104"/>
      <w:r>
        <w:rPr/>
      </w:r>
      <w:r>
        <w:rPr/>
        <w:t>21</w:t>
      </w:r>
      <w:r>
        <w:rPr/>
        <w:t xml:space="preserve"> March 2019</w:t>
      </w:r>
      <w:bookmarkStart w:id="105" w:name="__Fieldmark__2574_17943024051"/>
      <w:bookmarkStart w:id="106" w:name="__Fieldmark__575_3721157893"/>
      <w:bookmarkEnd w:id="105"/>
      <w:bookmarkEnd w:id="106"/>
      <w:r>
        <w:rPr/>
      </w:r>
      <w:r>
        <w:rPr/>
        <w:fldChar w:fldCharType="end"/>
      </w:r>
    </w:p>
    <w:p>
      <w:pPr>
        <w:pStyle w:val="Normal"/>
        <w:keepNext w:val="true"/>
        <w:keepLines/>
        <w:spacing w:lineRule="auto" w:line="360" w:before="120" w:after="0"/>
        <w:rPr/>
      </w:pPr>
      <w:r>
        <w:rPr/>
      </w:r>
    </w:p>
    <w:p>
      <w:pPr>
        <w:pStyle w:val="Normal"/>
        <w:keepNext w:val="true"/>
        <w:keepLines/>
        <w:spacing w:lineRule="auto" w:line="360" w:before="120" w:after="0"/>
        <w:rPr/>
      </w:pPr>
      <w:r>
        <w:rPr/>
      </w:r>
    </w:p>
    <w:tbl>
      <w:tblPr>
        <w:tblW w:w="4678" w:type="dxa"/>
        <w:jc w:val="left"/>
        <w:tblInd w:w="109" w:type="dxa"/>
        <w:tblBorders>
          <w:top w:val="dotted" w:sz="4" w:space="0" w:color="000000"/>
        </w:tblBorders>
        <w:tblCellMar>
          <w:top w:w="0" w:type="dxa"/>
          <w:left w:w="108" w:type="dxa"/>
          <w:bottom w:w="0" w:type="dxa"/>
          <w:right w:w="108" w:type="dxa"/>
        </w:tblCellMar>
        <w:tblLook w:lastRow="0" w:firstRow="0" w:lastColumn="0" w:firstColumn="0" w:val="0000" w:noHBand="0" w:noVBand="0"/>
      </w:tblPr>
      <w:tblGrid>
        <w:gridCol w:w="4678"/>
      </w:tblGrid>
      <w:tr>
        <w:trPr/>
        <w:tc>
          <w:tcPr>
            <w:tcW w:w="4678" w:type="dxa"/>
            <w:tcBorders>
              <w:top w:val="dotted" w:sz="4" w:space="0" w:color="000000"/>
            </w:tcBorders>
            <w:shd w:fill="auto" w:val="clear"/>
          </w:tcPr>
          <w:p>
            <w:pPr>
              <w:pStyle w:val="Normal"/>
              <w:keepNext w:val="true"/>
              <w:keepLines/>
              <w:rPr/>
            </w:pPr>
            <w:r>
              <w:rPr/>
              <w:t xml:space="preserve">Signed by </w:t>
            </w:r>
            <w:r>
              <w:fldChar w:fldCharType="begin">
                <w:ffData>
                  <w:name w:val="__Fieldmark__587_3721157893"/>
                  <w:enabled/>
                  <w:calcOnExit w:val="0"/>
                </w:ffData>
              </w:fldChar>
            </w:r>
            <w:r>
              <w:rPr/>
              <w:instrText> FORMTEXT </w:instrText>
            </w:r>
            <w:r>
              <w:rPr/>
              <w:fldChar w:fldCharType="separate"/>
            </w:r>
            <w:bookmarkStart w:id="107" w:name="__Fieldmark__2579_1794302405"/>
            <w:bookmarkStart w:id="108" w:name="__Fieldmark__587_3721157893"/>
            <w:bookmarkStart w:id="109" w:name="__Fieldmark__587_3721157893"/>
            <w:bookmarkEnd w:id="107"/>
            <w:bookmarkEnd w:id="109"/>
            <w:r>
              <w:rPr/>
              <w:t xml:space="preserve">Andrew Laughton  </w:t>
            </w:r>
            <w:bookmarkStart w:id="110" w:name="__Fieldmark__2579_17943024051"/>
            <w:bookmarkStart w:id="111" w:name="__Fieldmark__587_3721157893"/>
            <w:bookmarkEnd w:id="110"/>
            <w:bookmarkEnd w:id="111"/>
            <w:r>
              <w:rPr/>
            </w:r>
            <w:r>
              <w:rPr/>
              <w:fldChar w:fldCharType="end"/>
            </w:r>
          </w:p>
          <w:p>
            <w:pPr>
              <w:pStyle w:val="Normal"/>
              <w:keepNext w:val="true"/>
              <w:keepLines/>
              <w:rPr/>
            </w:pPr>
            <w:r>
              <w:fldChar w:fldCharType="begin">
                <w:ffData>
                  <w:name w:val="__Fieldmark__598_3721157893"/>
                  <w:enabled/>
                  <w:calcOnExit w:val="0"/>
                </w:ffData>
              </w:fldChar>
            </w:r>
            <w:r>
              <w:rPr/>
              <w:instrText> FORMTEXT </w:instrText>
            </w:r>
            <w:r>
              <w:rPr/>
              <w:fldChar w:fldCharType="separate"/>
            </w:r>
            <w:bookmarkStart w:id="112" w:name="__Fieldmark__2583_1794302405"/>
            <w:bookmarkStart w:id="113" w:name="__Fieldmark__598_3721157893"/>
            <w:bookmarkStart w:id="114" w:name="__Fieldmark__598_3721157893"/>
            <w:bookmarkEnd w:id="112"/>
            <w:bookmarkEnd w:id="114"/>
            <w:r>
              <w:rPr/>
            </w:r>
            <w:bookmarkStart w:id="115" w:name="__Fieldmark__2583_17943024051"/>
            <w:bookmarkEnd w:id="115"/>
            <w:r>
              <w:rPr/>
              <w:t>Respondent</w:t>
            </w:r>
            <w:bookmarkStart w:id="116" w:name="__Fieldmark__598_3721157893"/>
            <w:bookmarkEnd w:id="116"/>
            <w:r>
              <w:rPr/>
            </w:r>
            <w:r>
              <w:rPr/>
              <w:fldChar w:fldCharType="end"/>
            </w:r>
          </w:p>
          <w:p>
            <w:pPr>
              <w:pStyle w:val="Normal"/>
              <w:keepNext w:val="true"/>
              <w:keepLines/>
              <w:rPr/>
            </w:pPr>
            <w:r>
              <w:rPr/>
            </w:r>
          </w:p>
        </w:tc>
      </w:tr>
    </w:tbl>
    <w:p>
      <w:pPr>
        <w:pStyle w:val="Normal"/>
        <w:spacing w:before="120" w:after="0"/>
        <w:rPr/>
      </w:pPr>
      <w:r>
        <w:fldChar w:fldCharType="begin">
          <w:ffData>
            <w:name w:val="__Fieldmark__608_3721157893"/>
            <w:enabled/>
            <w:calcOnExit w:val="0"/>
          </w:ffData>
        </w:fldChar>
      </w:r>
      <w:r>
        <w:rPr/>
        <w:instrText> FORMTEXT </w:instrText>
      </w:r>
      <w:r>
        <w:rPr/>
        <w:fldChar w:fldCharType="separate"/>
      </w:r>
      <w:bookmarkStart w:id="117" w:name="__Fieldmark__608_3721157893"/>
      <w:bookmarkStart w:id="118" w:name="__Fieldmark__2587_17943024051"/>
      <w:bookmarkStart w:id="119" w:name="__Fieldmark__2587_1794302405"/>
      <w:bookmarkStart w:id="120" w:name="__Fieldmark__608_3721157893"/>
      <w:bookmarkEnd w:id="118"/>
      <w:bookmarkEnd w:id="119"/>
      <w:bookmarkEnd w:id="120"/>
      <w:r>
        <w:rPr/>
      </w:r>
      <w:bookmarkStart w:id="121" w:name="__Fieldmark__608_3721157893"/>
      <w:bookmarkEnd w:id="121"/>
      <w:r>
        <w:rPr/>
      </w:r>
      <w:r>
        <w:rPr/>
        <w:fldChar w:fldCharType="end"/>
      </w:r>
    </w:p>
    <w:sectPr>
      <w:headerReference w:type="default" r:id="rId2"/>
      <w:footerReference w:type="default" r:id="rId3"/>
      <w:footerReference w:type="first" r:id="rId4"/>
      <w:type w:val="nextPage"/>
      <w:pgSz w:w="11906" w:h="16838"/>
      <w:pgMar w:left="1418" w:right="1134" w:header="851" w:top="908" w:footer="567" w:bottom="851" w:gutter="0"/>
      <w:pgNumType w:start="1"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roman"/>
    <w:pitch w:val="variable"/>
  </w:font>
  <w:font w:name="Liberation Serif">
    <w:altName w:val="Times New Roman"/>
    <w:charset w:val="01"/>
    <w:family w:val="swiss"/>
    <w:pitch w:val="variable"/>
  </w:font>
  <w:font w:name="Liberation Sans">
    <w:altName w:val="Arial"/>
    <w:charset w:val="01"/>
    <w:family w:val="roman"/>
    <w:pitch w:val="variable"/>
  </w:font>
  <w:font w:name="Tahoma">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spacing w:lineRule="auto" w:line="360"/>
      <w:rPr/>
    </w:pPr>
    <w:r>
      <w:rPr/>
    </w:r>
  </w:p>
  <w:tbl>
    <w:tblPr>
      <w:tblW w:w="9499" w:type="dxa"/>
      <w:jc w:val="left"/>
      <w:tblInd w:w="107" w:type="dxa"/>
      <w:tblBorders>
        <w:top w:val="single" w:sz="4" w:space="0" w:color="000000"/>
      </w:tblBorders>
      <w:tblCellMar>
        <w:top w:w="0" w:type="dxa"/>
        <w:left w:w="108" w:type="dxa"/>
        <w:bottom w:w="0" w:type="dxa"/>
        <w:right w:w="108" w:type="dxa"/>
      </w:tblCellMar>
      <w:tblLook w:noVBand="0" w:val="01e0" w:noHBand="0" w:lastColumn="1" w:firstColumn="1" w:lastRow="1" w:firstRow="1"/>
    </w:tblPr>
    <w:tblGrid>
      <w:gridCol w:w="568"/>
      <w:gridCol w:w="332"/>
      <w:gridCol w:w="1368"/>
      <w:gridCol w:w="253"/>
      <w:gridCol w:w="1081"/>
      <w:gridCol w:w="1785"/>
      <w:gridCol w:w="710"/>
      <w:gridCol w:w="563"/>
      <w:gridCol w:w="2838"/>
    </w:tblGrid>
    <w:tr>
      <w:trPr>
        <w:cantSplit w:val="true"/>
      </w:trPr>
      <w:tc>
        <w:tcPr>
          <w:tcW w:w="3602" w:type="dxa"/>
          <w:gridSpan w:val="5"/>
          <w:tcBorders>
            <w:top w:val="single" w:sz="4" w:space="0" w:color="000000"/>
          </w:tcBorders>
          <w:shd w:fill="auto" w:val="clear"/>
          <w:vAlign w:val="bottom"/>
        </w:tcPr>
        <w:p>
          <w:pPr>
            <w:pStyle w:val="Normal"/>
            <w:spacing w:before="20" w:after="0"/>
            <w:ind w:left="-108" w:hanging="0"/>
            <w:rPr>
              <w:bCs/>
              <w:szCs w:val="22"/>
              <w:lang w:val="en-GB"/>
            </w:rPr>
          </w:pPr>
          <w:r>
            <w:rPr>
              <w:bCs/>
              <w:sz w:val="20"/>
              <w:szCs w:val="20"/>
              <w:lang w:val="en-GB"/>
            </w:rPr>
            <w:t>Filed on behalf of</w:t>
          </w:r>
          <w:r>
            <w:rPr>
              <w:bCs/>
              <w:szCs w:val="22"/>
              <w:lang w:val="en-GB"/>
            </w:rPr>
            <w:t xml:space="preserve"> </w:t>
          </w:r>
          <w:r>
            <w:rPr>
              <w:bCs/>
              <w:sz w:val="18"/>
              <w:szCs w:val="18"/>
              <w:lang w:val="en-GB"/>
            </w:rPr>
            <w:t>(name &amp; role of party)</w:t>
          </w:r>
        </w:p>
      </w:tc>
      <w:tc>
        <w:tcPr>
          <w:tcW w:w="5896" w:type="dxa"/>
          <w:gridSpan w:val="4"/>
          <w:tcBorders>
            <w:top w:val="single" w:sz="4" w:space="0" w:color="000000"/>
            <w:bottom w:val="dotted" w:sz="4" w:space="0" w:color="000000"/>
            <w:insideH w:val="dotted" w:sz="4" w:space="0" w:color="000000"/>
          </w:tcBorders>
          <w:shd w:fill="auto" w:val="clear"/>
          <w:vAlign w:val="bottom"/>
        </w:tcPr>
        <w:p>
          <w:pPr>
            <w:pStyle w:val="Normal"/>
            <w:spacing w:before="20" w:after="0"/>
            <w:rPr>
              <w:bCs/>
              <w:sz w:val="18"/>
              <w:szCs w:val="18"/>
              <w:lang w:val="en-GB"/>
            </w:rPr>
          </w:pPr>
          <w:r>
            <w:rPr>
              <w:bCs/>
              <w:sz w:val="18"/>
              <w:szCs w:val="18"/>
              <w:lang w:val="en-GB"/>
            </w:rPr>
            <w:t>Andrew Laughton</w:t>
          </w:r>
        </w:p>
      </w:tc>
    </w:tr>
    <w:tr>
      <w:trPr>
        <w:cantSplit w:val="true"/>
      </w:trPr>
      <w:tc>
        <w:tcPr>
          <w:tcW w:w="3602" w:type="dxa"/>
          <w:gridSpan w:val="5"/>
          <w:tcBorders/>
          <w:shd w:fill="auto" w:val="clear"/>
          <w:vAlign w:val="bottom"/>
        </w:tcPr>
        <w:p>
          <w:pPr>
            <w:pStyle w:val="Normal"/>
            <w:spacing w:before="20" w:after="0"/>
            <w:ind w:left="-108" w:hanging="0"/>
            <w:rPr>
              <w:bCs/>
              <w:szCs w:val="22"/>
              <w:lang w:val="en-GB"/>
            </w:rPr>
          </w:pPr>
          <w:r>
            <w:rPr>
              <w:bCs/>
              <w:sz w:val="20"/>
              <w:szCs w:val="20"/>
              <w:lang w:val="en-GB"/>
            </w:rPr>
            <w:t>Prepared by</w:t>
          </w:r>
          <w:r>
            <w:rPr>
              <w:bCs/>
              <w:szCs w:val="22"/>
              <w:lang w:val="en-GB"/>
            </w:rPr>
            <w:t xml:space="preserve"> </w:t>
          </w:r>
          <w:r>
            <w:rPr>
              <w:bCs/>
              <w:sz w:val="18"/>
              <w:szCs w:val="18"/>
              <w:lang w:val="en-GB"/>
            </w:rPr>
            <w:t>(name of person/lawyer)</w:t>
          </w:r>
        </w:p>
      </w:tc>
      <w:tc>
        <w:tcPr>
          <w:tcW w:w="5896" w:type="dxa"/>
          <w:gridSpan w:val="4"/>
          <w:tcBorders>
            <w:top w:val="dotted" w:sz="4" w:space="0" w:color="000000"/>
            <w:bottom w:val="dotted" w:sz="4" w:space="0" w:color="000000"/>
            <w:insideH w:val="dotted" w:sz="4" w:space="0" w:color="000000"/>
          </w:tcBorders>
          <w:shd w:fill="auto" w:val="clear"/>
          <w:vAlign w:val="bottom"/>
        </w:tcPr>
        <w:p>
          <w:pPr>
            <w:pStyle w:val="Normal"/>
            <w:spacing w:before="20" w:after="0"/>
            <w:rPr>
              <w:bCs/>
              <w:sz w:val="20"/>
              <w:szCs w:val="20"/>
              <w:lang w:val="en-GB"/>
            </w:rPr>
          </w:pPr>
          <w:r>
            <w:rPr>
              <w:bCs/>
              <w:sz w:val="20"/>
              <w:szCs w:val="20"/>
              <w:lang w:val="en-GB"/>
            </w:rPr>
            <w:t>Andrew Laughton</w:t>
          </w:r>
        </w:p>
      </w:tc>
    </w:tr>
    <w:tr>
      <w:trPr>
        <w:cantSplit w:val="true"/>
      </w:trPr>
      <w:tc>
        <w:tcPr>
          <w:tcW w:w="2268" w:type="dxa"/>
          <w:gridSpan w:val="3"/>
          <w:tcBorders/>
          <w:shd w:fill="auto" w:val="clear"/>
          <w:vAlign w:val="bottom"/>
        </w:tcPr>
        <w:p>
          <w:pPr>
            <w:pStyle w:val="Normal"/>
            <w:spacing w:before="20" w:after="0"/>
            <w:ind w:left="-107" w:hanging="0"/>
            <w:rPr>
              <w:bCs/>
              <w:szCs w:val="22"/>
              <w:lang w:val="en-GB"/>
            </w:rPr>
          </w:pPr>
          <w:r>
            <w:rPr>
              <w:bCs/>
              <w:sz w:val="20"/>
              <w:szCs w:val="20"/>
              <w:lang w:val="en-GB"/>
            </w:rPr>
            <w:t>Law firm</w:t>
          </w:r>
          <w:r>
            <w:rPr>
              <w:bCs/>
              <w:szCs w:val="22"/>
              <w:lang w:val="en-GB"/>
            </w:rPr>
            <w:t xml:space="preserve"> </w:t>
          </w:r>
          <w:r>
            <w:rPr>
              <w:bCs/>
              <w:sz w:val="18"/>
              <w:szCs w:val="18"/>
              <w:lang w:val="en-GB"/>
            </w:rPr>
            <w:t>(if applicable)</w:t>
          </w:r>
        </w:p>
      </w:tc>
      <w:tc>
        <w:tcPr>
          <w:tcW w:w="7230" w:type="dxa"/>
          <w:gridSpan w:val="6"/>
          <w:tcBorders>
            <w:top w:val="dotted" w:sz="4" w:space="0" w:color="000000"/>
            <w:bottom w:val="dotted" w:sz="4" w:space="0" w:color="000000"/>
            <w:insideH w:val="dotted" w:sz="4" w:space="0" w:color="000000"/>
          </w:tcBorders>
          <w:shd w:fill="auto" w:val="clear"/>
          <w:vAlign w:val="bottom"/>
        </w:tcPr>
        <w:p>
          <w:pPr>
            <w:pStyle w:val="Normal"/>
            <w:spacing w:before="20" w:after="0"/>
            <w:rPr>
              <w:bCs/>
              <w:sz w:val="20"/>
              <w:szCs w:val="20"/>
              <w:lang w:val="en-GB"/>
            </w:rPr>
          </w:pPr>
          <w:r>
            <w:rPr>
              <w:bCs/>
              <w:sz w:val="20"/>
              <w:szCs w:val="20"/>
              <w:lang w:val="en-GB"/>
            </w:rPr>
          </w:r>
        </w:p>
      </w:tc>
    </w:tr>
    <w:tr>
      <w:trPr>
        <w:cantSplit w:val="true"/>
      </w:trPr>
      <w:tc>
        <w:tcPr>
          <w:tcW w:w="568" w:type="dxa"/>
          <w:tcBorders/>
          <w:shd w:fill="auto" w:val="clear"/>
          <w:vAlign w:val="bottom"/>
        </w:tcPr>
        <w:p>
          <w:pPr>
            <w:pStyle w:val="Normal"/>
            <w:spacing w:before="20" w:after="0"/>
            <w:ind w:left="-107" w:hanging="0"/>
            <w:rPr>
              <w:bCs/>
              <w:szCs w:val="22"/>
              <w:lang w:val="en-GB"/>
            </w:rPr>
          </w:pPr>
          <w:r>
            <w:rPr>
              <w:bCs/>
              <w:sz w:val="20"/>
              <w:szCs w:val="20"/>
              <w:lang w:val="en-GB"/>
            </w:rPr>
            <w:t>Tel</w:t>
          </w:r>
        </w:p>
      </w:tc>
      <w:tc>
        <w:tcPr>
          <w:tcW w:w="4819" w:type="dxa"/>
          <w:gridSpan w:val="5"/>
          <w:tcBorders>
            <w:top w:val="dotted" w:sz="4" w:space="0" w:color="000000"/>
            <w:bottom w:val="dotted" w:sz="4" w:space="0" w:color="000000"/>
            <w:insideH w:val="dotted" w:sz="4" w:space="0" w:color="000000"/>
          </w:tcBorders>
          <w:shd w:fill="auto" w:val="clear"/>
          <w:vAlign w:val="bottom"/>
        </w:tcPr>
        <w:p>
          <w:pPr>
            <w:pStyle w:val="Normal"/>
            <w:spacing w:before="20" w:after="0"/>
            <w:rPr>
              <w:bCs/>
              <w:sz w:val="20"/>
              <w:szCs w:val="20"/>
              <w:lang w:val="en-GB"/>
            </w:rPr>
          </w:pPr>
          <w:r>
            <w:rPr>
              <w:bCs/>
              <w:sz w:val="20"/>
              <w:szCs w:val="20"/>
              <w:lang w:val="en-GB"/>
            </w:rPr>
            <w:t>0409 931 559</w:t>
          </w:r>
        </w:p>
      </w:tc>
      <w:tc>
        <w:tcPr>
          <w:tcW w:w="710" w:type="dxa"/>
          <w:tcBorders>
            <w:top w:val="dotted" w:sz="4" w:space="0" w:color="000000"/>
          </w:tcBorders>
          <w:shd w:fill="auto" w:val="clear"/>
          <w:vAlign w:val="bottom"/>
        </w:tcPr>
        <w:p>
          <w:pPr>
            <w:pStyle w:val="Normal"/>
            <w:rPr>
              <w:bCs/>
              <w:sz w:val="20"/>
              <w:szCs w:val="20"/>
              <w:lang w:val="en-GB"/>
            </w:rPr>
          </w:pPr>
          <w:r>
            <w:rPr>
              <w:bCs/>
              <w:sz w:val="20"/>
              <w:szCs w:val="20"/>
              <w:lang w:val="en-GB"/>
            </w:rPr>
            <w:t>Fax</w:t>
          </w:r>
        </w:p>
      </w:tc>
      <w:tc>
        <w:tcPr>
          <w:tcW w:w="3401" w:type="dxa"/>
          <w:gridSpan w:val="2"/>
          <w:tcBorders>
            <w:top w:val="dotted" w:sz="4" w:space="0" w:color="000000"/>
            <w:bottom w:val="dotted" w:sz="4" w:space="0" w:color="000000"/>
            <w:insideH w:val="dotted" w:sz="4" w:space="0" w:color="000000"/>
          </w:tcBorders>
          <w:shd w:fill="auto" w:val="clear"/>
          <w:vAlign w:val="bottom"/>
        </w:tcPr>
        <w:p>
          <w:pPr>
            <w:pStyle w:val="Normal"/>
            <w:spacing w:before="20" w:after="0"/>
            <w:rPr>
              <w:bCs/>
              <w:sz w:val="20"/>
              <w:szCs w:val="20"/>
              <w:lang w:val="en-GB"/>
            </w:rPr>
          </w:pPr>
          <w:r>
            <w:rPr>
              <w:bCs/>
              <w:sz w:val="20"/>
              <w:szCs w:val="20"/>
              <w:lang w:val="en-GB"/>
            </w:rPr>
          </w:r>
        </w:p>
      </w:tc>
    </w:tr>
    <w:tr>
      <w:trPr>
        <w:cantSplit w:val="true"/>
      </w:trPr>
      <w:tc>
        <w:tcPr>
          <w:tcW w:w="900" w:type="dxa"/>
          <w:gridSpan w:val="2"/>
          <w:tcBorders/>
          <w:shd w:fill="auto" w:val="clear"/>
          <w:vAlign w:val="bottom"/>
        </w:tcPr>
        <w:p>
          <w:pPr>
            <w:pStyle w:val="Normal"/>
            <w:spacing w:before="20" w:after="0"/>
            <w:ind w:left="-107" w:hanging="0"/>
            <w:rPr>
              <w:bCs/>
              <w:sz w:val="20"/>
              <w:szCs w:val="20"/>
              <w:lang w:val="en-GB"/>
            </w:rPr>
          </w:pPr>
          <w:r>
            <w:rPr>
              <w:bCs/>
              <w:sz w:val="20"/>
              <w:szCs w:val="20"/>
              <w:lang w:val="en-GB"/>
            </w:rPr>
            <w:t>Email</w:t>
          </w:r>
        </w:p>
      </w:tc>
      <w:tc>
        <w:tcPr>
          <w:tcW w:w="8598" w:type="dxa"/>
          <w:gridSpan w:val="7"/>
          <w:tcBorders>
            <w:top w:val="dotted" w:sz="4" w:space="0" w:color="000000"/>
            <w:bottom w:val="dotted" w:sz="4" w:space="0" w:color="000000"/>
            <w:insideH w:val="dotted" w:sz="4" w:space="0" w:color="000000"/>
          </w:tcBorders>
          <w:shd w:fill="auto" w:val="clear"/>
          <w:vAlign w:val="bottom"/>
        </w:tcPr>
        <w:p>
          <w:pPr>
            <w:pStyle w:val="Normal"/>
            <w:spacing w:before="20" w:after="0"/>
            <w:rPr>
              <w:bCs/>
              <w:sz w:val="20"/>
              <w:szCs w:val="20"/>
              <w:lang w:val="en-GB"/>
            </w:rPr>
          </w:pPr>
          <w:r>
            <w:rPr>
              <w:bCs/>
              <w:sz w:val="20"/>
              <w:szCs w:val="20"/>
              <w:lang w:val="en-GB"/>
            </w:rPr>
            <w:t>Laughton.andrew@gmail.com</w:t>
          </w:r>
        </w:p>
      </w:tc>
    </w:tr>
    <w:tr>
      <w:trPr>
        <w:cantSplit w:val="true"/>
      </w:trPr>
      <w:tc>
        <w:tcPr>
          <w:tcW w:w="2521" w:type="dxa"/>
          <w:gridSpan w:val="4"/>
          <w:tcBorders/>
          <w:shd w:fill="auto" w:val="clear"/>
          <w:vAlign w:val="bottom"/>
        </w:tcPr>
        <w:p>
          <w:pPr>
            <w:pStyle w:val="Normal"/>
            <w:spacing w:before="20" w:after="0"/>
            <w:ind w:left="-107" w:hanging="0"/>
            <w:rPr>
              <w:b/>
              <w:b/>
              <w:bCs/>
              <w:szCs w:val="22"/>
              <w:lang w:val="en-GB"/>
            </w:rPr>
          </w:pPr>
          <w:r>
            <w:rPr>
              <w:b/>
              <w:bCs/>
              <w:sz w:val="20"/>
              <w:szCs w:val="20"/>
              <w:lang w:val="en-GB"/>
            </w:rPr>
            <w:t>Address for service</w:t>
          </w:r>
          <w:r>
            <w:rPr>
              <w:b/>
              <w:bCs/>
              <w:szCs w:val="22"/>
              <w:lang w:val="en-GB"/>
            </w:rPr>
            <w:br/>
          </w:r>
          <w:r>
            <w:rPr>
              <w:bCs/>
              <w:sz w:val="18"/>
              <w:szCs w:val="18"/>
              <w:lang w:val="en-GB"/>
            </w:rPr>
            <w:t>(include state and postcode)</w:t>
          </w:r>
        </w:p>
      </w:tc>
      <w:tc>
        <w:tcPr>
          <w:tcW w:w="6977" w:type="dxa"/>
          <w:gridSpan w:val="5"/>
          <w:tcBorders>
            <w:top w:val="dotted" w:sz="4" w:space="0" w:color="000000"/>
            <w:bottom w:val="dotted" w:sz="4" w:space="0" w:color="000000"/>
            <w:insideH w:val="dotted" w:sz="4" w:space="0" w:color="000000"/>
          </w:tcBorders>
          <w:shd w:fill="auto" w:val="clear"/>
        </w:tcPr>
        <w:p>
          <w:pPr>
            <w:pStyle w:val="Normal"/>
            <w:spacing w:before="40" w:after="0"/>
            <w:rPr>
              <w:bCs/>
              <w:sz w:val="20"/>
              <w:szCs w:val="20"/>
              <w:lang w:val="en-GB"/>
            </w:rPr>
          </w:pPr>
          <w:r>
            <w:rPr>
              <w:bCs/>
              <w:sz w:val="20"/>
              <w:szCs w:val="20"/>
              <w:lang w:val="en-GB"/>
            </w:rPr>
            <w:t>11b Keble Heights, Bunbury, Western Australia.</w:t>
          </w:r>
        </w:p>
      </w:tc>
    </w:tr>
    <w:tr>
      <w:trPr>
        <w:cantSplit w:val="true"/>
      </w:trPr>
      <w:tc>
        <w:tcPr>
          <w:tcW w:w="6660" w:type="dxa"/>
          <w:gridSpan w:val="8"/>
          <w:tcBorders/>
          <w:shd w:fill="auto" w:val="clear"/>
          <w:vAlign w:val="bottom"/>
        </w:tcPr>
        <w:p>
          <w:pPr>
            <w:pStyle w:val="Normal"/>
            <w:spacing w:before="60" w:after="0"/>
            <w:ind w:left="-107" w:hanging="0"/>
            <w:rPr>
              <w:bCs/>
              <w:sz w:val="18"/>
              <w:szCs w:val="18"/>
              <w:lang w:val="en-GB"/>
            </w:rPr>
          </w:pPr>
          <w:r>
            <w:rPr>
              <w:bCs/>
              <w:sz w:val="18"/>
              <w:szCs w:val="18"/>
              <w:lang w:val="en-GB"/>
            </w:rPr>
            <w:t>.</w:t>
          </w:r>
        </w:p>
      </w:tc>
      <w:tc>
        <w:tcPr>
          <w:tcW w:w="2838" w:type="dxa"/>
          <w:tcBorders/>
          <w:shd w:fill="auto" w:val="clear"/>
          <w:vAlign w:val="bottom"/>
        </w:tcPr>
        <w:p>
          <w:pPr>
            <w:pStyle w:val="Normal"/>
            <w:spacing w:before="60" w:after="0"/>
            <w:ind w:left="-107" w:hanging="0"/>
            <w:jc w:val="right"/>
            <w:rPr>
              <w:bCs/>
              <w:sz w:val="18"/>
              <w:szCs w:val="18"/>
              <w:lang w:val="en-GB"/>
            </w:rPr>
          </w:pPr>
          <w:r>
            <w:rPr>
              <w:bCs/>
              <w:sz w:val="18"/>
              <w:szCs w:val="18"/>
              <w:lang w:val="en-GB"/>
            </w:rPr>
            <w:t>[Form approved 1 April 2016]</w:t>
          </w:r>
        </w:p>
      </w:tc>
    </w:tr>
  </w:tbl>
  <w:p>
    <w:pPr>
      <w:pStyle w:val="Footer"/>
      <w:rPr>
        <w:sz w:val="2"/>
      </w:rPr>
    </w:pPr>
    <w:r>
      <w:rPr>
        <w:sz w:val="2"/>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spacing w:before="0" w:after="480"/>
      <w:jc w:val="center"/>
      <w:rPr/>
    </w:pPr>
    <w:r>
      <w:rPr/>
      <w:fldChar w:fldCharType="begin"/>
    </w:r>
    <w:r>
      <w:rPr/>
      <w:instrText> PAGE </w:instrText>
    </w:r>
    <w:r>
      <w:rPr/>
      <w:fldChar w:fldCharType="separate"/>
    </w:r>
    <w:r>
      <w:rPr/>
      <w:t>3</w:t>
    </w:r>
    <w:r>
      <w:rPr/>
      <w:fldChar w:fldCharType="end"/>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pStyle w:val="Heading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decimal"/>
      <w:lvlText w:val="%1."/>
      <w:lvlJc w:val="left"/>
      <w:pPr>
        <w:tabs>
          <w:tab w:val="num" w:pos="1400"/>
        </w:tabs>
        <w:ind w:left="1400" w:hanging="360"/>
      </w:pPr>
    </w:lvl>
    <w:lvl w:ilvl="1">
      <w:start w:val="1"/>
      <w:numFmt w:val="lowerLetter"/>
      <w:lvlText w:val="%2."/>
      <w:lvlJc w:val="left"/>
      <w:pPr>
        <w:tabs>
          <w:tab w:val="num" w:pos="2120"/>
        </w:tabs>
        <w:ind w:left="2120" w:hanging="360"/>
      </w:pPr>
    </w:lvl>
    <w:lvl w:ilvl="2">
      <w:start w:val="1"/>
      <w:numFmt w:val="lowerRoman"/>
      <w:lvlText w:val="%3."/>
      <w:lvlJc w:val="right"/>
      <w:pPr>
        <w:tabs>
          <w:tab w:val="num" w:pos="2840"/>
        </w:tabs>
        <w:ind w:left="2840" w:hanging="180"/>
      </w:pPr>
    </w:lvl>
    <w:lvl w:ilvl="3">
      <w:start w:val="1"/>
      <w:numFmt w:val="decimal"/>
      <w:lvlText w:val="%4."/>
      <w:lvlJc w:val="left"/>
      <w:pPr>
        <w:tabs>
          <w:tab w:val="num" w:pos="3560"/>
        </w:tabs>
        <w:ind w:left="3560" w:hanging="360"/>
      </w:pPr>
    </w:lvl>
    <w:lvl w:ilvl="4">
      <w:start w:val="1"/>
      <w:numFmt w:val="lowerLetter"/>
      <w:lvlText w:val="%5."/>
      <w:lvlJc w:val="left"/>
      <w:pPr>
        <w:tabs>
          <w:tab w:val="num" w:pos="4280"/>
        </w:tabs>
        <w:ind w:left="4280" w:hanging="360"/>
      </w:pPr>
    </w:lvl>
    <w:lvl w:ilvl="5">
      <w:start w:val="1"/>
      <w:numFmt w:val="lowerRoman"/>
      <w:lvlText w:val="%6."/>
      <w:lvlJc w:val="right"/>
      <w:pPr>
        <w:tabs>
          <w:tab w:val="num" w:pos="5000"/>
        </w:tabs>
        <w:ind w:left="5000" w:hanging="180"/>
      </w:pPr>
    </w:lvl>
    <w:lvl w:ilvl="6">
      <w:start w:val="1"/>
      <w:numFmt w:val="decimal"/>
      <w:lvlText w:val="%7."/>
      <w:lvlJc w:val="left"/>
      <w:pPr>
        <w:tabs>
          <w:tab w:val="num" w:pos="5720"/>
        </w:tabs>
        <w:ind w:left="5720" w:hanging="360"/>
      </w:pPr>
    </w:lvl>
    <w:lvl w:ilvl="7">
      <w:start w:val="1"/>
      <w:numFmt w:val="lowerLetter"/>
      <w:lvlText w:val="%8."/>
      <w:lvlJc w:val="left"/>
      <w:pPr>
        <w:tabs>
          <w:tab w:val="num" w:pos="6440"/>
        </w:tabs>
        <w:ind w:left="6440" w:hanging="360"/>
      </w:pPr>
    </w:lvl>
    <w:lvl w:ilvl="8">
      <w:start w:val="1"/>
      <w:numFmt w:val="lowerRoman"/>
      <w:lvlText w:val="%9."/>
      <w:lvlJc w:val="right"/>
      <w:pPr>
        <w:tabs>
          <w:tab w:val="num" w:pos="7160"/>
        </w:tabs>
        <w:ind w:left="7160" w:hanging="180"/>
      </w:pPr>
    </w:lvl>
  </w:abstractNum>
  <w:abstractNum w:abstractNumId="3">
    <w:lvl w:ilvl="0">
      <w:start w:val="1"/>
      <w:numFmt w:val="decimal"/>
      <w:lvlText w:val="%1."/>
      <w:lvlJc w:val="left"/>
      <w:pPr>
        <w:tabs>
          <w:tab w:val="num" w:pos="1400"/>
        </w:tabs>
        <w:ind w:left="1400" w:hanging="140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10"/>
  <w:defaultTabStop w:val="720"/>
  <w:compat>
    <w:compatSetting w:name="compatibilityMode" w:uri="http://schemas.microsoft.com/office/word" w:val="11"/>
  </w:compat>
  <w:themeFontLang w:val="en-A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AU" w:eastAsia="en-AU" w:bidi="ar-SA"/>
      </w:rPr>
    </w:rPrDefault>
    <w:pPrDefault>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atentStyles>
  <w:style w:type="paragraph" w:styleId="Normal" w:default="1">
    <w:name w:val="Normal"/>
    <w:qFormat/>
    <w:rsid w:val="00cb3a06"/>
    <w:pPr>
      <w:widowControl/>
      <w:bidi w:val="0"/>
      <w:jc w:val="left"/>
    </w:pPr>
    <w:rPr>
      <w:rFonts w:ascii="Arial" w:hAnsi="Arial" w:eastAsia="Times New Roman" w:cs="Times New Roman"/>
      <w:color w:val="auto"/>
      <w:kern w:val="0"/>
      <w:sz w:val="22"/>
      <w:szCs w:val="24"/>
      <w:lang w:val="en-AU" w:eastAsia="en-US" w:bidi="ar-SA"/>
    </w:rPr>
  </w:style>
  <w:style w:type="paragraph" w:styleId="Heading3">
    <w:name w:val="Heading 3"/>
    <w:basedOn w:val="Heading"/>
    <w:next w:val="TextBody"/>
    <w:qFormat/>
    <w:pPr>
      <w:numPr>
        <w:ilvl w:val="2"/>
        <w:numId w:val="1"/>
      </w:numPr>
      <w:spacing w:before="140" w:after="120"/>
      <w:outlineLvl w:val="2"/>
    </w:pPr>
    <w:rPr>
      <w:rFonts w:ascii="Liberation Serif" w:hAnsi="Liberation Serif" w:eastAsia="DejaVu Sans" w:cs="DejaVu Sans"/>
      <w:b/>
      <w:bCs/>
      <w:sz w:val="28"/>
      <w:szCs w:val="28"/>
    </w:rPr>
  </w:style>
  <w:style w:type="character" w:styleId="DefaultParagraphFont" w:default="1">
    <w:name w:val="Default Paragraph Font"/>
    <w:semiHidden/>
    <w:qFormat/>
    <w:rPr/>
  </w:style>
  <w:style w:type="paragraph" w:styleId="Heading">
    <w:name w:val="Heading"/>
    <w:basedOn w:val="Normal"/>
    <w:next w:val="TextBody"/>
    <w:qFormat/>
    <w:pPr>
      <w:keepNext w:val="true"/>
      <w:spacing w:before="240" w:after="120"/>
    </w:pPr>
    <w:rPr>
      <w:rFonts w:ascii="Liberation Sans" w:hAnsi="Liberation Sans" w:eastAsia="Noto Sans CJK SC Regular"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Footer">
    <w:name w:val="Footer"/>
    <w:basedOn w:val="Normal"/>
    <w:rsid w:val="005b7d3f"/>
    <w:pPr>
      <w:tabs>
        <w:tab w:val="clear" w:pos="720"/>
        <w:tab w:val="center" w:pos="4320" w:leader="none"/>
        <w:tab w:val="right" w:pos="8640" w:leader="none"/>
      </w:tabs>
      <w:jc w:val="both"/>
    </w:pPr>
    <w:rPr>
      <w:rFonts w:ascii="Times New Roman" w:hAnsi="Times New Roman"/>
      <w:szCs w:val="20"/>
    </w:rPr>
  </w:style>
  <w:style w:type="paragraph" w:styleId="Header">
    <w:name w:val="Header"/>
    <w:basedOn w:val="Normal"/>
    <w:rsid w:val="0051379c"/>
    <w:pPr>
      <w:tabs>
        <w:tab w:val="clear" w:pos="720"/>
        <w:tab w:val="center" w:pos="4153" w:leader="none"/>
        <w:tab w:val="right" w:pos="8306" w:leader="none"/>
      </w:tabs>
    </w:pPr>
    <w:rPr/>
  </w:style>
  <w:style w:type="paragraph" w:styleId="BalloonText">
    <w:name w:val="Balloon Text"/>
    <w:basedOn w:val="Normal"/>
    <w:semiHidden/>
    <w:qFormat/>
    <w:rsid w:val="00d5028d"/>
    <w:pPr/>
    <w:rPr>
      <w:rFonts w:ascii="Tahoma" w:hAnsi="Tahoma" w:cs="Tahoma"/>
      <w:sz w:val="16"/>
      <w:szCs w:val="16"/>
    </w:rPr>
  </w:style>
  <w:style w:type="paragraph" w:styleId="FED1" w:customStyle="1">
    <w:name w:val="FED1"/>
    <w:basedOn w:val="Normal"/>
    <w:qFormat/>
    <w:rsid w:val="000d4a1d"/>
    <w:pPr>
      <w:spacing w:before="120" w:after="0"/>
      <w:jc w:val="center"/>
    </w:pPr>
    <w:rPr>
      <w:b/>
      <w:sz w:val="28"/>
      <w:szCs w:val="28"/>
    </w:rPr>
  </w:style>
  <w:style w:type="numbering" w:styleId="NoList" w:default="1">
    <w:name w:val="No List"/>
    <w:semiHidden/>
    <w:qFormat/>
  </w:style>
  <w:style w:type="table" w:default="1" w:styleId="TableNormal">
    <w:name w:val="Normal Table"/>
    <w:semiHidden/>
    <w:tblPr>
      <w:tblInd w:w="0" w:type="dxa"/>
      <w:tblCellMar>
        <w:top w:w="0" w:type="dxa"/>
        <w:left w:w="108" w:type="dxa"/>
        <w:bottom w:w="0" w:type="dxa"/>
        <w:right w:w="108" w:type="dxa"/>
      </w:tblCellMar>
    </w:tblPr>
  </w:style>
  <w:style w:type="table" w:styleId="TableGrid">
    <w:name w:val="Table Grid"/>
    <w:basedOn w:val="TableNormal"/>
    <w:rsid w:val="0047268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73BB7D-A19A-4CCA-B053-EF565CFB1E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133</TotalTime>
  <Application>LibreOffice/6.1.5.2$Linux_X86_64 LibreOffice_project/10$Build-2</Application>
  <Pages>3</Pages>
  <Words>692</Words>
  <Characters>3179</Characters>
  <CharactersWithSpaces>3803</CharactersWithSpaces>
  <Paragraphs>67</Paragraphs>
  <Company>Federal Court of Australia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2016-03-31T01:41:00Z</dcterms:created>
  <dc:creator>Reliable Legal Precedents</dc:creator>
  <dc:description/>
  <dc:language>en-AU</dc:language>
  <cp:lastModifiedBy/>
  <cp:lastPrinted>2019-03-15T17:27:27Z</cp:lastPrinted>
  <dcterms:modified xsi:type="dcterms:W3CDTF">2019-03-21T15:38:42Z</dcterms:modified>
  <cp:revision>12</cp:revision>
  <dc:subject/>
  <dc:title>FCA Bankruptcy form B2</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Federal Court of Australia</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y fmtid="{D5CDD505-2E9C-101B-9397-08002B2CF9AE}" pid="9" name="category">
    <vt:lpwstr>FCA Bankruptcy forms</vt:lpwstr>
  </property>
</Properties>
</file>